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9731E">
      <w:pPr>
        <w:spacing w:line="560" w:lineRule="exact"/>
        <w:jc w:val="left"/>
        <w:rPr>
          <w:rFonts w:hint="eastAsia" w:ascii="黑体" w:hAnsi="黑体" w:eastAsia="黑体"/>
          <w:sz w:val="32"/>
          <w:szCs w:val="32"/>
        </w:rPr>
      </w:pPr>
      <w:r>
        <w:rPr>
          <w:rFonts w:hint="eastAsia" w:ascii="黑体" w:hAnsi="黑体" w:eastAsia="黑体"/>
          <w:sz w:val="32"/>
          <w:szCs w:val="32"/>
        </w:rPr>
        <w:t>附件1</w:t>
      </w:r>
    </w:p>
    <w:p w14:paraId="4700CA8E">
      <w:pPr>
        <w:spacing w:line="560" w:lineRule="exact"/>
        <w:ind w:firstLine="160" w:firstLineChars="50"/>
        <w:jc w:val="center"/>
        <w:rPr>
          <w:rFonts w:hint="eastAsia" w:ascii="仿宋" w:hAnsi="仿宋" w:eastAsia="仿宋"/>
          <w:sz w:val="32"/>
          <w:szCs w:val="32"/>
        </w:rPr>
      </w:pPr>
    </w:p>
    <w:p w14:paraId="79E7F41E">
      <w:pPr>
        <w:spacing w:line="560" w:lineRule="exact"/>
        <w:ind w:firstLine="220" w:firstLineChars="50"/>
        <w:jc w:val="center"/>
        <w:rPr>
          <w:rFonts w:ascii="宋体" w:hAnsi="宋体"/>
          <w:sz w:val="44"/>
          <w:szCs w:val="44"/>
        </w:rPr>
      </w:pPr>
      <w:r>
        <w:rPr>
          <w:rFonts w:hint="eastAsia" w:ascii="宋体" w:hAnsi="宋体"/>
          <w:sz w:val="44"/>
          <w:szCs w:val="44"/>
        </w:rPr>
        <w:t>台江</w:t>
      </w:r>
      <w:r>
        <w:rPr>
          <w:rFonts w:ascii="宋体" w:hAnsi="宋体"/>
          <w:sz w:val="44"/>
          <w:szCs w:val="44"/>
        </w:rPr>
        <w:t>区12345便民服务平台诉求件办理跟踪问责机制</w:t>
      </w:r>
    </w:p>
    <w:p w14:paraId="2532D27A">
      <w:pPr>
        <w:spacing w:line="560" w:lineRule="exact"/>
        <w:ind w:firstLine="160" w:firstLineChars="50"/>
        <w:jc w:val="left"/>
        <w:rPr>
          <w:rFonts w:ascii="仿宋" w:hAnsi="仿宋" w:eastAsia="仿宋"/>
          <w:color w:val="000000"/>
          <w:kern w:val="0"/>
          <w:sz w:val="32"/>
          <w:szCs w:val="32"/>
        </w:rPr>
      </w:pPr>
    </w:p>
    <w:p w14:paraId="1BA5B62B">
      <w:pPr>
        <w:shd w:val="clear" w:color="auto" w:fill="FFFFFF"/>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为提高我区12345便民服务平台诉求件查阅、办理及时率，切实提高办理质量、处置效能，根据《</w:t>
      </w:r>
      <w:r>
        <w:rPr>
          <w:rFonts w:hint="eastAsia" w:ascii="仿宋" w:hAnsi="仿宋" w:eastAsia="仿宋"/>
          <w:color w:val="000000"/>
          <w:kern w:val="0"/>
          <w:sz w:val="32"/>
          <w:szCs w:val="32"/>
        </w:rPr>
        <w:t>福建省12345便民服务平台12345管理办法</w:t>
      </w:r>
      <w:r>
        <w:rPr>
          <w:rFonts w:ascii="仿宋" w:hAnsi="仿宋" w:eastAsia="仿宋"/>
          <w:color w:val="000000"/>
          <w:kern w:val="0"/>
          <w:sz w:val="32"/>
          <w:szCs w:val="32"/>
        </w:rPr>
        <w:t>》（</w:t>
      </w:r>
      <w:r>
        <w:rPr>
          <w:rFonts w:hint="eastAsia" w:ascii="仿宋" w:hAnsi="仿宋" w:eastAsia="仿宋"/>
          <w:color w:val="000000"/>
          <w:kern w:val="0"/>
          <w:sz w:val="32"/>
          <w:szCs w:val="32"/>
        </w:rPr>
        <w:t>闽</w:t>
      </w:r>
      <w:r>
        <w:rPr>
          <w:rFonts w:ascii="仿宋" w:hAnsi="仿宋" w:eastAsia="仿宋"/>
          <w:color w:val="000000"/>
          <w:kern w:val="0"/>
          <w:sz w:val="32"/>
          <w:szCs w:val="32"/>
        </w:rPr>
        <w:t>政办</w:t>
      </w:r>
      <w:r>
        <w:rPr>
          <w:rFonts w:hint="eastAsia" w:ascii="仿宋" w:hAnsi="仿宋" w:eastAsia="仿宋"/>
          <w:bCs/>
          <w:sz w:val="32"/>
          <w:szCs w:val="32"/>
        </w:rPr>
        <w:t>[2016]179</w:t>
      </w:r>
      <w:r>
        <w:rPr>
          <w:rFonts w:ascii="仿宋" w:hAnsi="仿宋" w:eastAsia="仿宋"/>
          <w:color w:val="000000"/>
          <w:kern w:val="0"/>
          <w:sz w:val="32"/>
          <w:szCs w:val="32"/>
        </w:rPr>
        <w:t>号）</w:t>
      </w:r>
      <w:r>
        <w:rPr>
          <w:rFonts w:hint="eastAsia" w:ascii="仿宋" w:hAnsi="仿宋" w:eastAsia="仿宋"/>
          <w:color w:val="000000"/>
          <w:kern w:val="0"/>
          <w:sz w:val="32"/>
          <w:szCs w:val="32"/>
        </w:rPr>
        <w:t>、</w:t>
      </w:r>
      <w:r>
        <w:rPr>
          <w:rFonts w:ascii="仿宋" w:hAnsi="仿宋" w:eastAsia="仿宋"/>
          <w:color w:val="000000"/>
          <w:kern w:val="0"/>
          <w:sz w:val="32"/>
          <w:szCs w:val="32"/>
        </w:rPr>
        <w:t>《</w:t>
      </w:r>
      <w:r>
        <w:rPr>
          <w:rFonts w:hint="eastAsia" w:ascii="仿宋" w:hAnsi="仿宋" w:eastAsia="仿宋"/>
          <w:color w:val="000000"/>
          <w:kern w:val="0"/>
          <w:sz w:val="32"/>
          <w:szCs w:val="32"/>
        </w:rPr>
        <w:t>福州市12345便民服务平台12345管理办法</w:t>
      </w:r>
      <w:r>
        <w:rPr>
          <w:rFonts w:ascii="仿宋" w:hAnsi="仿宋" w:eastAsia="仿宋"/>
          <w:color w:val="000000"/>
          <w:kern w:val="0"/>
          <w:sz w:val="32"/>
          <w:szCs w:val="32"/>
        </w:rPr>
        <w:t>》（榕政办</w:t>
      </w:r>
      <w:r>
        <w:rPr>
          <w:rFonts w:hint="eastAsia" w:ascii="仿宋" w:hAnsi="仿宋" w:eastAsia="仿宋"/>
          <w:bCs/>
          <w:sz w:val="32"/>
          <w:szCs w:val="32"/>
        </w:rPr>
        <w:t>[2017]366</w:t>
      </w:r>
      <w:r>
        <w:rPr>
          <w:rFonts w:ascii="仿宋" w:hAnsi="仿宋" w:eastAsia="仿宋"/>
          <w:color w:val="000000"/>
          <w:kern w:val="0"/>
          <w:sz w:val="32"/>
          <w:szCs w:val="32"/>
        </w:rPr>
        <w:t>号）</w:t>
      </w:r>
      <w:r>
        <w:rPr>
          <w:rFonts w:hint="eastAsia" w:ascii="仿宋" w:hAnsi="仿宋" w:eastAsia="仿宋"/>
          <w:color w:val="000000"/>
          <w:kern w:val="0"/>
          <w:sz w:val="32"/>
          <w:szCs w:val="32"/>
        </w:rPr>
        <w:t>、</w:t>
      </w:r>
      <w:r>
        <w:rPr>
          <w:rFonts w:hint="eastAsia" w:ascii="仿宋" w:hAnsi="仿宋" w:eastAsia="仿宋"/>
          <w:bCs/>
          <w:sz w:val="32"/>
          <w:szCs w:val="32"/>
        </w:rPr>
        <w:t>《</w:t>
      </w:r>
      <w:bookmarkStart w:id="0" w:name="_GoBack"/>
      <w:r>
        <w:rPr>
          <w:rFonts w:hint="eastAsia" w:ascii="仿宋" w:hAnsi="仿宋" w:eastAsia="仿宋"/>
          <w:bCs/>
          <w:sz w:val="32"/>
          <w:szCs w:val="32"/>
        </w:rPr>
        <w:t>福建省人民</w:t>
      </w:r>
      <w:r>
        <w:rPr>
          <w:rFonts w:hint="eastAsia" w:ascii="仿宋" w:hAnsi="仿宋" w:eastAsia="仿宋"/>
          <w:bCs/>
          <w:sz w:val="32"/>
          <w:szCs w:val="32"/>
          <w:lang w:eastAsia="zh-CN"/>
        </w:rPr>
        <w:t>政府办公厅</w:t>
      </w:r>
      <w:bookmarkEnd w:id="0"/>
      <w:r>
        <w:rPr>
          <w:rFonts w:hint="eastAsia" w:ascii="仿宋" w:hAnsi="仿宋" w:eastAsia="仿宋"/>
          <w:bCs/>
          <w:sz w:val="32"/>
          <w:szCs w:val="32"/>
        </w:rPr>
        <w:t>关于进一步加强12345便民服务平台工作的通知》(闽政办[2018] 57号)的</w:t>
      </w:r>
      <w:r>
        <w:rPr>
          <w:rFonts w:ascii="仿宋" w:hAnsi="仿宋" w:eastAsia="仿宋"/>
          <w:color w:val="000000"/>
          <w:kern w:val="0"/>
          <w:sz w:val="32"/>
          <w:szCs w:val="32"/>
        </w:rPr>
        <w:t>精神，结合我区实际，制定本机制。</w:t>
      </w:r>
    </w:p>
    <w:p w14:paraId="72941F44">
      <w:pPr>
        <w:shd w:val="clear" w:color="auto" w:fill="FFFFFF"/>
        <w:spacing w:line="560" w:lineRule="exact"/>
        <w:ind w:firstLine="643" w:firstLineChars="200"/>
        <w:jc w:val="left"/>
        <w:outlineLvl w:val="0"/>
        <w:rPr>
          <w:rFonts w:ascii="仿宋" w:hAnsi="仿宋" w:eastAsia="仿宋"/>
          <w:b/>
          <w:color w:val="000000"/>
          <w:kern w:val="0"/>
          <w:sz w:val="32"/>
          <w:szCs w:val="32"/>
        </w:rPr>
      </w:pPr>
      <w:r>
        <w:rPr>
          <w:rFonts w:ascii="仿宋" w:hAnsi="仿宋" w:eastAsia="仿宋"/>
          <w:b/>
          <w:color w:val="000000"/>
          <w:kern w:val="0"/>
          <w:sz w:val="32"/>
          <w:szCs w:val="32"/>
        </w:rPr>
        <w:t>一、工作目标</w:t>
      </w:r>
    </w:p>
    <w:p w14:paraId="7E0A7707">
      <w:pPr>
        <w:shd w:val="clear" w:color="auto" w:fill="FFFFFF"/>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按照“</w:t>
      </w:r>
      <w:r>
        <w:rPr>
          <w:rFonts w:hint="eastAsia" w:ascii="仿宋" w:hAnsi="仿宋" w:eastAsia="仿宋"/>
          <w:color w:val="000000"/>
          <w:kern w:val="0"/>
          <w:sz w:val="32"/>
          <w:szCs w:val="32"/>
        </w:rPr>
        <w:t>属地管理、分级负责、归口办理,谁主管、谁负责,依法、及时、就地解决问题</w:t>
      </w:r>
      <w:r>
        <w:rPr>
          <w:rFonts w:ascii="仿宋" w:hAnsi="仿宋" w:eastAsia="仿宋"/>
          <w:color w:val="000000"/>
          <w:kern w:val="0"/>
          <w:sz w:val="32"/>
          <w:szCs w:val="32"/>
        </w:rPr>
        <w:t>”原则，监督承办部门认真办理12345便民服务平台诉求件，</w:t>
      </w:r>
      <w:r>
        <w:rPr>
          <w:rFonts w:ascii="仿宋" w:hAnsi="仿宋" w:eastAsia="仿宋"/>
          <w:color w:val="000000"/>
          <w:sz w:val="32"/>
          <w:szCs w:val="32"/>
        </w:rPr>
        <w:t>以最大的努力实现</w:t>
      </w:r>
      <w:r>
        <w:rPr>
          <w:rFonts w:ascii="仿宋" w:hAnsi="仿宋" w:eastAsia="仿宋"/>
          <w:color w:val="000000"/>
          <w:kern w:val="0"/>
          <w:sz w:val="32"/>
          <w:szCs w:val="32"/>
        </w:rPr>
        <w:t>“</w:t>
      </w:r>
      <w:r>
        <w:rPr>
          <w:rFonts w:hint="eastAsia" w:ascii="仿宋" w:hAnsi="仿宋" w:eastAsia="仿宋"/>
          <w:color w:val="000000"/>
          <w:kern w:val="0"/>
          <w:sz w:val="32"/>
          <w:szCs w:val="32"/>
        </w:rPr>
        <w:t>四</w:t>
      </w:r>
      <w:r>
        <w:rPr>
          <w:rFonts w:ascii="仿宋" w:hAnsi="仿宋" w:eastAsia="仿宋"/>
          <w:color w:val="000000"/>
          <w:kern w:val="0"/>
          <w:sz w:val="32"/>
          <w:szCs w:val="32"/>
        </w:rPr>
        <w:t>个100%”目标，即“100%及时查阅”、“100%及时办理”</w:t>
      </w:r>
      <w:r>
        <w:rPr>
          <w:rFonts w:hint="eastAsia" w:ascii="仿宋" w:hAnsi="仿宋" w:eastAsia="仿宋"/>
          <w:color w:val="000000"/>
          <w:kern w:val="0"/>
          <w:sz w:val="32"/>
          <w:szCs w:val="32"/>
        </w:rPr>
        <w:t>、“100%反馈”</w:t>
      </w:r>
      <w:r>
        <w:rPr>
          <w:rFonts w:ascii="仿宋" w:hAnsi="仿宋" w:eastAsia="仿宋"/>
          <w:color w:val="000000"/>
          <w:kern w:val="0"/>
          <w:sz w:val="32"/>
          <w:szCs w:val="32"/>
        </w:rPr>
        <w:t>以及“100%满意度”</w:t>
      </w:r>
      <w:r>
        <w:rPr>
          <w:rFonts w:ascii="仿宋" w:hAnsi="仿宋" w:eastAsia="仿宋"/>
          <w:color w:val="000000"/>
          <w:sz w:val="32"/>
          <w:szCs w:val="32"/>
        </w:rPr>
        <w:t>。</w:t>
      </w:r>
    </w:p>
    <w:p w14:paraId="62042B42">
      <w:pPr>
        <w:shd w:val="clear" w:color="auto" w:fill="FFFFFF"/>
        <w:spacing w:line="560" w:lineRule="exact"/>
        <w:ind w:firstLine="643" w:firstLineChars="200"/>
        <w:jc w:val="left"/>
        <w:outlineLvl w:val="0"/>
        <w:rPr>
          <w:rFonts w:ascii="仿宋" w:hAnsi="仿宋" w:eastAsia="仿宋"/>
          <w:b/>
          <w:color w:val="000000"/>
          <w:kern w:val="0"/>
          <w:sz w:val="32"/>
          <w:szCs w:val="32"/>
        </w:rPr>
      </w:pPr>
      <w:r>
        <w:rPr>
          <w:rFonts w:ascii="仿宋" w:hAnsi="仿宋" w:eastAsia="仿宋"/>
          <w:b/>
          <w:color w:val="000000"/>
          <w:kern w:val="0"/>
          <w:sz w:val="32"/>
          <w:szCs w:val="32"/>
        </w:rPr>
        <w:t>二、队伍建设</w:t>
      </w:r>
    </w:p>
    <w:p w14:paraId="4D146657">
      <w:pPr>
        <w:shd w:val="clear" w:color="auto" w:fill="FFFFFF"/>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各</w:t>
      </w:r>
      <w:r>
        <w:rPr>
          <w:rFonts w:hint="eastAsia" w:ascii="仿宋" w:hAnsi="仿宋" w:eastAsia="仿宋"/>
          <w:color w:val="000000"/>
          <w:kern w:val="0"/>
          <w:sz w:val="32"/>
          <w:szCs w:val="32"/>
        </w:rPr>
        <w:t>街道</w:t>
      </w:r>
      <w:r>
        <w:rPr>
          <w:rFonts w:ascii="仿宋" w:hAnsi="仿宋" w:eastAsia="仿宋"/>
          <w:color w:val="000000"/>
          <w:kern w:val="0"/>
          <w:sz w:val="32"/>
          <w:szCs w:val="32"/>
        </w:rPr>
        <w:t>、部门应确定分管领导和经办人员，分管领导和经办人员都必须是编制内正式干部职工。分管领导或经办人员发生变动时，应及时将名单同时报送区“智慧</w:t>
      </w:r>
      <w:r>
        <w:rPr>
          <w:rFonts w:hint="eastAsia" w:ascii="仿宋" w:hAnsi="仿宋" w:eastAsia="仿宋"/>
          <w:color w:val="000000"/>
          <w:kern w:val="0"/>
          <w:sz w:val="32"/>
          <w:szCs w:val="32"/>
        </w:rPr>
        <w:t>台江</w:t>
      </w:r>
      <w:r>
        <w:rPr>
          <w:rFonts w:ascii="仿宋" w:hAnsi="仿宋" w:eastAsia="仿宋"/>
          <w:color w:val="000000"/>
          <w:kern w:val="0"/>
          <w:sz w:val="32"/>
          <w:szCs w:val="32"/>
        </w:rPr>
        <w:t>”管理服务中心（以下简称“智慧</w:t>
      </w:r>
      <w:r>
        <w:rPr>
          <w:rFonts w:hint="eastAsia" w:ascii="仿宋" w:hAnsi="仿宋" w:eastAsia="仿宋"/>
          <w:color w:val="000000"/>
          <w:kern w:val="0"/>
          <w:sz w:val="32"/>
          <w:szCs w:val="32"/>
        </w:rPr>
        <w:t>台江</w:t>
      </w:r>
      <w:r>
        <w:rPr>
          <w:rFonts w:ascii="仿宋" w:hAnsi="仿宋" w:eastAsia="仿宋"/>
          <w:color w:val="000000"/>
          <w:kern w:val="0"/>
          <w:sz w:val="32"/>
          <w:szCs w:val="32"/>
        </w:rPr>
        <w:t>”）和区效能办备案，以便预警机制能通知到位。</w:t>
      </w:r>
    </w:p>
    <w:p w14:paraId="64F120CC">
      <w:pPr>
        <w:numPr>
          <w:ilvl w:val="0"/>
          <w:numId w:val="1"/>
        </w:numPr>
        <w:shd w:val="clear" w:color="auto" w:fill="FFFFFF"/>
        <w:spacing w:line="560" w:lineRule="exact"/>
        <w:ind w:firstLine="643" w:firstLineChars="200"/>
        <w:jc w:val="left"/>
        <w:outlineLvl w:val="0"/>
        <w:rPr>
          <w:rFonts w:ascii="仿宋" w:hAnsi="仿宋" w:eastAsia="仿宋"/>
          <w:b/>
          <w:color w:val="000000"/>
          <w:kern w:val="0"/>
          <w:sz w:val="32"/>
          <w:szCs w:val="32"/>
        </w:rPr>
      </w:pPr>
      <w:r>
        <w:rPr>
          <w:rFonts w:hint="eastAsia" w:ascii="仿宋" w:hAnsi="仿宋" w:eastAsia="仿宋"/>
          <w:b/>
          <w:color w:val="000000"/>
          <w:kern w:val="0"/>
          <w:sz w:val="32"/>
          <w:szCs w:val="32"/>
        </w:rPr>
        <w:t>责任分工</w:t>
      </w:r>
    </w:p>
    <w:p w14:paraId="06CCA346">
      <w:pPr>
        <w:shd w:val="clear" w:color="auto" w:fill="FFFFFF"/>
        <w:spacing w:line="560" w:lineRule="exact"/>
        <w:ind w:firstLine="643" w:firstLineChars="200"/>
        <w:jc w:val="left"/>
        <w:outlineLvl w:val="1"/>
        <w:rPr>
          <w:rFonts w:ascii="仿宋" w:hAnsi="仿宋" w:eastAsia="仿宋"/>
          <w:bCs/>
          <w:color w:val="000000"/>
          <w:kern w:val="0"/>
          <w:sz w:val="32"/>
          <w:szCs w:val="32"/>
        </w:rPr>
      </w:pPr>
      <w:r>
        <w:rPr>
          <w:rFonts w:ascii="仿宋" w:hAnsi="仿宋" w:eastAsia="仿宋"/>
          <w:b/>
          <w:bCs/>
          <w:color w:val="000000"/>
          <w:kern w:val="0"/>
          <w:sz w:val="32"/>
          <w:szCs w:val="32"/>
        </w:rPr>
        <w:t>（一）</w:t>
      </w:r>
      <w:r>
        <w:rPr>
          <w:rFonts w:hint="eastAsia" w:ascii="仿宋" w:hAnsi="仿宋" w:eastAsia="仿宋"/>
          <w:b/>
          <w:bCs/>
          <w:color w:val="000000"/>
          <w:kern w:val="0"/>
          <w:sz w:val="32"/>
          <w:szCs w:val="32"/>
        </w:rPr>
        <w:t>智慧台江履行以下职责：</w:t>
      </w:r>
    </w:p>
    <w:p w14:paraId="2C64D815">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1.负责全区12345平台的业务培训;</w:t>
      </w:r>
    </w:p>
    <w:p w14:paraId="11131CF0">
      <w:pPr>
        <w:spacing w:line="480" w:lineRule="auto"/>
        <w:rPr>
          <w:rFonts w:ascii="仿宋" w:hAnsi="仿宋" w:eastAsia="仿宋" w:cs="仿宋"/>
          <w:sz w:val="32"/>
          <w:szCs w:val="32"/>
        </w:rPr>
      </w:pPr>
      <w:r>
        <w:rPr>
          <w:rFonts w:hint="eastAsia" w:ascii="仿宋" w:hAnsi="仿宋" w:eastAsia="仿宋" w:cs="仿宋"/>
          <w:sz w:val="32"/>
          <w:szCs w:val="32"/>
        </w:rPr>
        <w:t>　　2.负责批转和报备全区12345平台的相关诉求件;</w:t>
      </w:r>
    </w:p>
    <w:p w14:paraId="7F81CCC9">
      <w:pPr>
        <w:spacing w:line="480" w:lineRule="auto"/>
        <w:rPr>
          <w:rFonts w:ascii="仿宋" w:hAnsi="仿宋" w:eastAsia="仿宋" w:cs="仿宋"/>
          <w:sz w:val="32"/>
          <w:szCs w:val="32"/>
        </w:rPr>
      </w:pPr>
      <w:r>
        <w:rPr>
          <w:rFonts w:hint="eastAsia" w:ascii="仿宋" w:hAnsi="仿宋" w:eastAsia="仿宋" w:cs="仿宋"/>
          <w:sz w:val="32"/>
          <w:szCs w:val="32"/>
        </w:rPr>
        <w:t>　　3.通过平台督办、发放整改通知书等方式对承办单位诉求件办件办理情况进行监督;</w:t>
      </w:r>
    </w:p>
    <w:p w14:paraId="60FC6328">
      <w:pPr>
        <w:spacing w:line="480" w:lineRule="auto"/>
        <w:rPr>
          <w:rFonts w:ascii="仿宋" w:hAnsi="仿宋" w:eastAsia="仿宋" w:cs="仿宋"/>
          <w:sz w:val="32"/>
          <w:szCs w:val="32"/>
        </w:rPr>
      </w:pPr>
      <w:r>
        <w:rPr>
          <w:rFonts w:hint="eastAsia" w:ascii="仿宋" w:hAnsi="仿宋" w:eastAsia="仿宋" w:cs="仿宋"/>
          <w:sz w:val="32"/>
          <w:szCs w:val="32"/>
        </w:rPr>
        <w:t>　　4.负责制定区12345平台绩效考评办法,建立绩效考核评价体系,并进行年度绩效考核;</w:t>
      </w:r>
    </w:p>
    <w:p w14:paraId="421557AF">
      <w:pPr>
        <w:spacing w:line="480" w:lineRule="auto"/>
        <w:rPr>
          <w:rFonts w:ascii="仿宋" w:hAnsi="仿宋" w:eastAsia="仿宋" w:cs="仿宋"/>
          <w:sz w:val="32"/>
          <w:szCs w:val="32"/>
        </w:rPr>
      </w:pPr>
      <w:r>
        <w:rPr>
          <w:rFonts w:hint="eastAsia" w:ascii="仿宋" w:hAnsi="仿宋" w:eastAsia="仿宋" w:cs="仿宋"/>
          <w:sz w:val="32"/>
          <w:szCs w:val="32"/>
        </w:rPr>
        <w:t>　　5.对12345平台的运行情况每月两期进行通报;</w:t>
      </w:r>
    </w:p>
    <w:p w14:paraId="23F5E0F3">
      <w:pPr>
        <w:spacing w:line="480" w:lineRule="auto"/>
        <w:ind w:firstLine="640"/>
        <w:rPr>
          <w:rFonts w:ascii="仿宋" w:hAnsi="仿宋" w:eastAsia="仿宋" w:cs="仿宋"/>
          <w:sz w:val="32"/>
          <w:szCs w:val="32"/>
        </w:rPr>
      </w:pPr>
      <w:r>
        <w:rPr>
          <w:rFonts w:hint="eastAsia" w:ascii="仿宋" w:hAnsi="仿宋" w:eastAsia="仿宋" w:cs="仿宋"/>
          <w:sz w:val="32"/>
          <w:szCs w:val="32"/>
        </w:rPr>
        <w:t>6.强化12345诉求件办理情况在绩效考评结果中的运用,通报情况及时移送区效能办、区委区政府督查室、区委文明办、区纪委、区综治办等部门处置。</w:t>
      </w:r>
    </w:p>
    <w:p w14:paraId="4FABCA5C">
      <w:pPr>
        <w:spacing w:line="480" w:lineRule="auto"/>
        <w:ind w:firstLine="640"/>
        <w:rPr>
          <w:rFonts w:ascii="仿宋" w:hAnsi="仿宋" w:eastAsia="仿宋" w:cs="仿宋"/>
          <w:b/>
          <w:sz w:val="32"/>
          <w:szCs w:val="32"/>
        </w:rPr>
      </w:pPr>
      <w:r>
        <w:rPr>
          <w:rFonts w:ascii="仿宋" w:hAnsi="仿宋" w:eastAsia="仿宋"/>
          <w:b/>
          <w:bCs/>
          <w:color w:val="000000"/>
          <w:kern w:val="0"/>
          <w:sz w:val="32"/>
          <w:szCs w:val="32"/>
        </w:rPr>
        <w:t>（</w:t>
      </w:r>
      <w:r>
        <w:rPr>
          <w:rFonts w:hint="eastAsia" w:ascii="仿宋" w:hAnsi="仿宋" w:eastAsia="仿宋"/>
          <w:b/>
          <w:bCs/>
          <w:color w:val="000000"/>
          <w:kern w:val="0"/>
          <w:sz w:val="32"/>
          <w:szCs w:val="32"/>
        </w:rPr>
        <w:t>二</w:t>
      </w:r>
      <w:r>
        <w:rPr>
          <w:rFonts w:ascii="仿宋" w:hAnsi="仿宋" w:eastAsia="仿宋"/>
          <w:b/>
          <w:bCs/>
          <w:color w:val="000000"/>
          <w:kern w:val="0"/>
          <w:sz w:val="32"/>
          <w:szCs w:val="32"/>
        </w:rPr>
        <w:t>）</w:t>
      </w:r>
      <w:r>
        <w:rPr>
          <w:rFonts w:hint="eastAsia" w:ascii="仿宋" w:hAnsi="仿宋" w:eastAsia="仿宋"/>
          <w:b/>
          <w:bCs/>
          <w:color w:val="000000"/>
          <w:kern w:val="0"/>
          <w:sz w:val="32"/>
          <w:szCs w:val="32"/>
        </w:rPr>
        <w:t>承办单位履行以下职责：</w:t>
      </w:r>
    </w:p>
    <w:p w14:paraId="58C14C14">
      <w:pPr>
        <w:spacing w:line="480" w:lineRule="auto"/>
        <w:ind w:firstLine="640"/>
        <w:rPr>
          <w:rFonts w:ascii="仿宋" w:hAnsi="仿宋" w:eastAsia="仿宋" w:cs="仿宋"/>
          <w:sz w:val="32"/>
          <w:szCs w:val="32"/>
        </w:rPr>
      </w:pPr>
      <w:r>
        <w:rPr>
          <w:rFonts w:hint="eastAsia" w:ascii="仿宋" w:hAnsi="仿宋" w:eastAsia="仿宋" w:cs="仿宋"/>
          <w:sz w:val="32"/>
          <w:szCs w:val="32"/>
        </w:rPr>
        <w:t>1.建立健全的工作制度和工作机制；</w:t>
      </w:r>
    </w:p>
    <w:p w14:paraId="5C29E1E9">
      <w:pPr>
        <w:spacing w:line="480" w:lineRule="auto"/>
        <w:ind w:firstLine="640"/>
        <w:rPr>
          <w:rFonts w:ascii="仿宋" w:hAnsi="仿宋" w:eastAsia="仿宋" w:cs="仿宋"/>
          <w:sz w:val="32"/>
          <w:szCs w:val="32"/>
        </w:rPr>
      </w:pPr>
      <w:r>
        <w:rPr>
          <w:rFonts w:hint="eastAsia" w:ascii="仿宋" w:hAnsi="仿宋" w:eastAsia="仿宋" w:cs="仿宋"/>
          <w:sz w:val="32"/>
          <w:szCs w:val="32"/>
        </w:rPr>
        <w:t>2.建全办理机制,健全办理流程;</w:t>
      </w:r>
    </w:p>
    <w:p w14:paraId="3E251082">
      <w:pPr>
        <w:spacing w:line="480" w:lineRule="auto"/>
        <w:ind w:firstLine="640"/>
        <w:rPr>
          <w:rFonts w:ascii="仿宋" w:hAnsi="仿宋" w:eastAsia="仿宋" w:cs="仿宋"/>
          <w:sz w:val="32"/>
          <w:szCs w:val="32"/>
        </w:rPr>
      </w:pPr>
      <w:r>
        <w:rPr>
          <w:rFonts w:hint="eastAsia" w:ascii="仿宋" w:hAnsi="仿宋" w:eastAsia="仿宋" w:cs="仿宋"/>
          <w:sz w:val="32"/>
          <w:szCs w:val="32"/>
        </w:rPr>
        <w:t>3.办理、答复、核实和反馈12345平台分办的诉求事项;</w:t>
      </w:r>
    </w:p>
    <w:p w14:paraId="66239109">
      <w:pPr>
        <w:spacing w:line="480" w:lineRule="auto"/>
        <w:ind w:firstLine="640"/>
        <w:rPr>
          <w:rFonts w:ascii="仿宋" w:hAnsi="仿宋" w:eastAsia="仿宋" w:cs="仿宋"/>
          <w:sz w:val="32"/>
          <w:szCs w:val="32"/>
        </w:rPr>
      </w:pPr>
      <w:r>
        <w:rPr>
          <w:rFonts w:hint="eastAsia" w:ascii="仿宋" w:hAnsi="仿宋" w:eastAsia="仿宋" w:cs="仿宋"/>
          <w:sz w:val="32"/>
          <w:szCs w:val="32"/>
        </w:rPr>
        <w:t>4.每月定时更新知识库平台;</w:t>
      </w:r>
    </w:p>
    <w:p w14:paraId="1E73217C">
      <w:pPr>
        <w:spacing w:line="480" w:lineRule="auto"/>
        <w:ind w:firstLine="640"/>
        <w:rPr>
          <w:rFonts w:ascii="仿宋" w:hAnsi="仿宋" w:eastAsia="仿宋" w:cs="仿宋"/>
          <w:sz w:val="32"/>
          <w:szCs w:val="32"/>
        </w:rPr>
      </w:pPr>
      <w:r>
        <w:rPr>
          <w:rFonts w:hint="eastAsia" w:ascii="仿宋" w:hAnsi="仿宋" w:eastAsia="仿宋" w:cs="仿宋"/>
          <w:sz w:val="32"/>
          <w:szCs w:val="32"/>
        </w:rPr>
        <w:t>5.做好诉求事项办理材料的整理归档工作;</w:t>
      </w:r>
    </w:p>
    <w:p w14:paraId="4E75CF89">
      <w:pPr>
        <w:spacing w:line="480" w:lineRule="auto"/>
        <w:ind w:firstLine="640"/>
        <w:rPr>
          <w:rFonts w:ascii="仿宋" w:hAnsi="仿宋" w:eastAsia="仿宋" w:cs="仿宋"/>
          <w:sz w:val="32"/>
          <w:szCs w:val="32"/>
        </w:rPr>
      </w:pPr>
      <w:r>
        <w:rPr>
          <w:rFonts w:hint="eastAsia" w:ascii="仿宋" w:hAnsi="仿宋" w:eastAsia="仿宋" w:cs="仿宋"/>
          <w:sz w:val="32"/>
          <w:szCs w:val="32"/>
        </w:rPr>
        <w:t>6.配合做好业务培训工作，做好本单位人员变动时的交接培训、备案工作。</w:t>
      </w:r>
    </w:p>
    <w:p w14:paraId="42211238">
      <w:pPr>
        <w:spacing w:line="480" w:lineRule="auto"/>
        <w:ind w:firstLine="640"/>
        <w:rPr>
          <w:rFonts w:ascii="仿宋" w:hAnsi="仿宋" w:eastAsia="仿宋" w:cs="仿宋"/>
          <w:b/>
          <w:sz w:val="32"/>
          <w:szCs w:val="32"/>
        </w:rPr>
      </w:pPr>
      <w:r>
        <w:rPr>
          <w:rFonts w:ascii="仿宋" w:hAnsi="仿宋" w:eastAsia="仿宋"/>
          <w:b/>
          <w:bCs/>
          <w:color w:val="000000"/>
          <w:kern w:val="0"/>
          <w:sz w:val="32"/>
          <w:szCs w:val="32"/>
        </w:rPr>
        <w:t>（</w:t>
      </w:r>
      <w:r>
        <w:rPr>
          <w:rFonts w:hint="eastAsia" w:ascii="仿宋" w:hAnsi="仿宋" w:eastAsia="仿宋"/>
          <w:b/>
          <w:bCs/>
          <w:color w:val="000000"/>
          <w:kern w:val="0"/>
          <w:sz w:val="32"/>
          <w:szCs w:val="32"/>
        </w:rPr>
        <w:t>三</w:t>
      </w:r>
      <w:r>
        <w:rPr>
          <w:rFonts w:ascii="仿宋" w:hAnsi="仿宋" w:eastAsia="仿宋"/>
          <w:b/>
          <w:bCs/>
          <w:color w:val="000000"/>
          <w:kern w:val="0"/>
          <w:sz w:val="32"/>
          <w:szCs w:val="32"/>
        </w:rPr>
        <w:t>）</w:t>
      </w:r>
      <w:r>
        <w:rPr>
          <w:rFonts w:hint="eastAsia" w:ascii="仿宋" w:hAnsi="仿宋" w:eastAsia="仿宋"/>
          <w:b/>
          <w:bCs/>
          <w:color w:val="000000"/>
          <w:kern w:val="0"/>
          <w:sz w:val="32"/>
          <w:szCs w:val="32"/>
        </w:rPr>
        <w:t>区效能办履行以下职责：</w:t>
      </w:r>
    </w:p>
    <w:p w14:paraId="32DFC3F0">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1.负责对区智慧中心移送的效能问责线索进行调查、处理、问责;</w:t>
      </w:r>
    </w:p>
    <w:p w14:paraId="0346E8FC">
      <w:pPr>
        <w:spacing w:line="480" w:lineRule="auto"/>
        <w:rPr>
          <w:rFonts w:ascii="仿宋" w:hAnsi="仿宋" w:eastAsia="仿宋" w:cs="仿宋"/>
          <w:sz w:val="32"/>
          <w:szCs w:val="32"/>
        </w:rPr>
      </w:pPr>
      <w:r>
        <w:rPr>
          <w:rFonts w:hint="eastAsia" w:ascii="仿宋" w:hAnsi="仿宋" w:eastAsia="仿宋" w:cs="仿宋"/>
          <w:sz w:val="32"/>
          <w:szCs w:val="32"/>
        </w:rPr>
        <w:t>　　2.按季度抽查各承办单位12345诉求件的办理情况,并将抽查情况纳入年度绩效管理察访核验予以扣分。</w:t>
      </w:r>
      <w:r>
        <w:rPr>
          <w:rFonts w:ascii="仿宋" w:hAnsi="仿宋" w:eastAsia="仿宋"/>
          <w:color w:val="000000"/>
          <w:kern w:val="0"/>
          <w:sz w:val="32"/>
          <w:szCs w:val="32"/>
        </w:rPr>
        <w:br w:type="textWrapping"/>
      </w:r>
      <w:r>
        <w:rPr>
          <w:rFonts w:hint="eastAsia" w:ascii="仿宋" w:hAnsi="仿宋" w:eastAsia="仿宋"/>
          <w:color w:val="000000"/>
          <w:kern w:val="0"/>
          <w:sz w:val="32"/>
          <w:szCs w:val="32"/>
        </w:rPr>
        <w:t xml:space="preserve">    </w:t>
      </w:r>
      <w:r>
        <w:rPr>
          <w:rFonts w:hint="eastAsia" w:ascii="仿宋" w:hAnsi="仿宋" w:eastAsia="仿宋"/>
          <w:b/>
          <w:color w:val="000000"/>
          <w:kern w:val="0"/>
          <w:sz w:val="32"/>
          <w:szCs w:val="32"/>
        </w:rPr>
        <w:t>四</w:t>
      </w:r>
      <w:r>
        <w:rPr>
          <w:rFonts w:ascii="仿宋" w:hAnsi="仿宋" w:eastAsia="仿宋"/>
          <w:b/>
          <w:color w:val="000000"/>
          <w:kern w:val="0"/>
          <w:sz w:val="32"/>
          <w:szCs w:val="32"/>
        </w:rPr>
        <w:t>、办理时限及要求</w:t>
      </w:r>
    </w:p>
    <w:p w14:paraId="243E928E">
      <w:pPr>
        <w:shd w:val="clear" w:color="auto" w:fill="FFFFFF"/>
        <w:spacing w:line="560" w:lineRule="exact"/>
        <w:ind w:firstLine="643" w:firstLineChars="200"/>
        <w:jc w:val="left"/>
        <w:outlineLvl w:val="1"/>
        <w:rPr>
          <w:rFonts w:ascii="仿宋" w:hAnsi="仿宋" w:eastAsia="仿宋"/>
          <w:b/>
          <w:bCs/>
          <w:color w:val="000000"/>
          <w:kern w:val="0"/>
          <w:sz w:val="32"/>
          <w:szCs w:val="32"/>
        </w:rPr>
      </w:pPr>
      <w:r>
        <w:rPr>
          <w:rFonts w:ascii="仿宋" w:hAnsi="仿宋" w:eastAsia="仿宋"/>
          <w:b/>
          <w:bCs/>
          <w:color w:val="000000"/>
          <w:kern w:val="0"/>
          <w:sz w:val="32"/>
          <w:szCs w:val="32"/>
        </w:rPr>
        <w:t>（一）办理时限</w:t>
      </w:r>
    </w:p>
    <w:p w14:paraId="1D4D244A">
      <w:pPr>
        <w:shd w:val="clear" w:color="auto" w:fill="FFFFFF"/>
        <w:spacing w:line="560" w:lineRule="exact"/>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1.诉求件批转、报备时限</w:t>
      </w:r>
    </w:p>
    <w:p w14:paraId="4E863C64">
      <w:pPr>
        <w:shd w:val="clear" w:color="auto" w:fill="FFFFFF"/>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各类诉求件，均应在</w:t>
      </w:r>
      <w:r>
        <w:rPr>
          <w:rFonts w:hint="eastAsia" w:ascii="仿宋" w:hAnsi="仿宋" w:eastAsia="仿宋"/>
          <w:color w:val="000000"/>
          <w:kern w:val="0"/>
          <w:sz w:val="32"/>
          <w:szCs w:val="32"/>
        </w:rPr>
        <w:t>1</w:t>
      </w:r>
      <w:r>
        <w:rPr>
          <w:rFonts w:ascii="仿宋" w:hAnsi="仿宋" w:eastAsia="仿宋"/>
          <w:color w:val="000000"/>
          <w:kern w:val="0"/>
          <w:sz w:val="32"/>
          <w:szCs w:val="32"/>
        </w:rPr>
        <w:t>个工作日内</w:t>
      </w:r>
      <w:r>
        <w:rPr>
          <w:rFonts w:hint="eastAsia" w:ascii="仿宋" w:hAnsi="仿宋" w:eastAsia="仿宋"/>
          <w:color w:val="000000"/>
          <w:kern w:val="0"/>
          <w:sz w:val="32"/>
          <w:szCs w:val="32"/>
        </w:rPr>
        <w:t>批转，2个工作日内报备</w:t>
      </w:r>
      <w:r>
        <w:rPr>
          <w:rFonts w:ascii="仿宋" w:hAnsi="仿宋" w:eastAsia="仿宋"/>
          <w:color w:val="000000"/>
          <w:kern w:val="0"/>
          <w:sz w:val="32"/>
          <w:szCs w:val="32"/>
        </w:rPr>
        <w:t>。</w:t>
      </w:r>
    </w:p>
    <w:p w14:paraId="04C7A0DC">
      <w:pPr>
        <w:shd w:val="clear" w:color="auto" w:fill="FFFFFF"/>
        <w:spacing w:line="560" w:lineRule="exact"/>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2</w:t>
      </w:r>
      <w:r>
        <w:rPr>
          <w:rFonts w:ascii="仿宋" w:hAnsi="仿宋" w:eastAsia="仿宋"/>
          <w:color w:val="000000"/>
          <w:kern w:val="0"/>
          <w:sz w:val="32"/>
          <w:szCs w:val="32"/>
        </w:rPr>
        <w:t>.诉求件查阅时限</w:t>
      </w:r>
    </w:p>
    <w:p w14:paraId="3425AD91">
      <w:pPr>
        <w:shd w:val="clear" w:color="auto" w:fill="FFFFFF"/>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各类诉求件，均应在</w:t>
      </w:r>
      <w:r>
        <w:rPr>
          <w:rFonts w:hint="eastAsia" w:ascii="仿宋" w:hAnsi="仿宋" w:eastAsia="仿宋"/>
          <w:color w:val="000000"/>
          <w:kern w:val="0"/>
          <w:sz w:val="32"/>
          <w:szCs w:val="32"/>
        </w:rPr>
        <w:t>1</w:t>
      </w:r>
      <w:r>
        <w:rPr>
          <w:rFonts w:ascii="仿宋" w:hAnsi="仿宋" w:eastAsia="仿宋"/>
          <w:color w:val="000000"/>
          <w:kern w:val="0"/>
          <w:sz w:val="32"/>
          <w:szCs w:val="32"/>
        </w:rPr>
        <w:t>个工作日内查阅。</w:t>
      </w:r>
    </w:p>
    <w:p w14:paraId="15AFCBCC">
      <w:pPr>
        <w:shd w:val="clear" w:color="auto" w:fill="FFFFFF"/>
        <w:spacing w:line="560" w:lineRule="exact"/>
        <w:ind w:left="643"/>
        <w:jc w:val="left"/>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.诉求件办理时限</w:t>
      </w:r>
    </w:p>
    <w:p w14:paraId="1B2819DF">
      <w:pPr>
        <w:numPr>
          <w:ilvl w:val="0"/>
          <w:numId w:val="2"/>
        </w:numPr>
        <w:shd w:val="clear" w:color="auto" w:fill="FFFFFF"/>
        <w:spacing w:line="560" w:lineRule="exact"/>
        <w:ind w:left="0"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咨询类，在2个工作日内办结并答复。</w:t>
      </w:r>
    </w:p>
    <w:p w14:paraId="14DAC33E">
      <w:pPr>
        <w:numPr>
          <w:ilvl w:val="0"/>
          <w:numId w:val="2"/>
        </w:numPr>
        <w:shd w:val="clear" w:color="auto" w:fill="FFFFFF"/>
        <w:spacing w:line="560" w:lineRule="exact"/>
        <w:ind w:left="0"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投诉类（含举报类），在10个工作日内办结并答复，其中列入便民服务事项清单的，在3个工作日内办结并答复。</w:t>
      </w:r>
    </w:p>
    <w:p w14:paraId="414124E5">
      <w:pPr>
        <w:numPr>
          <w:ilvl w:val="0"/>
          <w:numId w:val="2"/>
        </w:numPr>
        <w:shd w:val="clear" w:color="auto" w:fill="FFFFFF"/>
        <w:spacing w:line="560" w:lineRule="exact"/>
        <w:ind w:left="0"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建议类（含感谢类），在5个工作日内办结并答复。</w:t>
      </w:r>
    </w:p>
    <w:p w14:paraId="370B229B">
      <w:pPr>
        <w:shd w:val="clear" w:color="auto" w:fill="FFFFFF"/>
        <w:spacing w:line="560" w:lineRule="exact"/>
        <w:ind w:firstLine="640" w:firstLineChars="200"/>
        <w:jc w:val="left"/>
        <w:rPr>
          <w:rFonts w:ascii="仿宋" w:hAnsi="仿宋" w:eastAsia="仿宋" w:cs="仿宋"/>
          <w:b/>
          <w:bCs/>
          <w:color w:val="FF0000"/>
          <w:sz w:val="32"/>
          <w:szCs w:val="32"/>
          <w:u w:val="single"/>
        </w:rPr>
      </w:pPr>
      <w:r>
        <w:rPr>
          <w:rFonts w:hint="eastAsia" w:ascii="仿宋" w:hAnsi="仿宋" w:eastAsia="仿宋"/>
          <w:color w:val="000000"/>
          <w:kern w:val="0"/>
          <w:sz w:val="32"/>
          <w:szCs w:val="32"/>
        </w:rPr>
        <w:t>（4）求助类事项,在3个工作日内办结并答复。承办单位应自签收后1个工作日内,主动与诉求人联系、了解情况。</w:t>
      </w:r>
    </w:p>
    <w:p w14:paraId="170A87E9">
      <w:pPr>
        <w:shd w:val="clear" w:color="auto" w:fill="FFFFFF"/>
        <w:spacing w:line="560" w:lineRule="exact"/>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（5）属于危及人民群众生命安全紧急事项的紧急件，应1个工作日内办结并答复。对情况紧急或可简易处理的，承办单位应马上处置、及时答复。</w:t>
      </w:r>
    </w:p>
    <w:p w14:paraId="24E521F2">
      <w:pPr>
        <w:shd w:val="clear" w:color="auto" w:fill="FFFFFF"/>
        <w:spacing w:line="560" w:lineRule="exact"/>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确因特殊情况难以按时限办结的，承办单位应提出书面申请，经本单位领导同意后，在规定时限届满前半个工作日，向12345便民服务平台提出延期报备，说明具体原因和延期时间，并向诉求人作出解释说明，延长时限不得超过原办理时限。</w:t>
      </w:r>
    </w:p>
    <w:p w14:paraId="5FE4B2F7">
      <w:pPr>
        <w:shd w:val="clear" w:color="auto" w:fill="FFFFFF"/>
        <w:spacing w:line="560" w:lineRule="exact"/>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（7）</w:t>
      </w:r>
      <w:r>
        <w:rPr>
          <w:rFonts w:ascii="仿宋" w:hAnsi="仿宋" w:eastAsia="仿宋"/>
          <w:color w:val="000000"/>
          <w:kern w:val="0"/>
          <w:sz w:val="32"/>
          <w:szCs w:val="32"/>
        </w:rPr>
        <w:t>当前确实无法解决的，承办单位应与诉求人联系，耐心解释，正确引导，取得理解，但也应在规定时限内答复。</w:t>
      </w:r>
    </w:p>
    <w:p w14:paraId="61AB6F38">
      <w:pPr>
        <w:shd w:val="clear" w:color="auto" w:fill="FFFFFF"/>
        <w:spacing w:line="560" w:lineRule="exact"/>
        <w:ind w:firstLine="643" w:firstLineChars="200"/>
        <w:jc w:val="left"/>
        <w:outlineLvl w:val="1"/>
        <w:rPr>
          <w:rFonts w:ascii="仿宋" w:hAnsi="仿宋" w:eastAsia="仿宋"/>
          <w:b/>
          <w:bCs/>
          <w:color w:val="000000"/>
          <w:kern w:val="0"/>
          <w:sz w:val="32"/>
          <w:szCs w:val="32"/>
        </w:rPr>
      </w:pPr>
      <w:r>
        <w:rPr>
          <w:rFonts w:ascii="仿宋" w:hAnsi="仿宋" w:eastAsia="仿宋"/>
          <w:b/>
          <w:bCs/>
          <w:color w:val="000000"/>
          <w:kern w:val="0"/>
          <w:sz w:val="32"/>
          <w:szCs w:val="32"/>
        </w:rPr>
        <w:t>（二）办理要求</w:t>
      </w:r>
    </w:p>
    <w:p w14:paraId="2F1FBA2E">
      <w:pPr>
        <w:numPr>
          <w:ilvl w:val="0"/>
          <w:numId w:val="3"/>
        </w:numPr>
        <w:shd w:val="clear" w:color="auto" w:fill="FFFFFF"/>
        <w:spacing w:line="560" w:lineRule="exact"/>
        <w:ind w:left="0"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智慧</w:t>
      </w:r>
      <w:r>
        <w:rPr>
          <w:rFonts w:hint="eastAsia" w:ascii="仿宋" w:hAnsi="仿宋" w:eastAsia="仿宋"/>
          <w:color w:val="000000"/>
          <w:kern w:val="0"/>
          <w:sz w:val="32"/>
          <w:szCs w:val="32"/>
        </w:rPr>
        <w:t>台江</w:t>
      </w:r>
      <w:r>
        <w:rPr>
          <w:rFonts w:ascii="仿宋" w:hAnsi="仿宋" w:eastAsia="仿宋"/>
          <w:color w:val="000000"/>
          <w:kern w:val="0"/>
          <w:sz w:val="32"/>
          <w:szCs w:val="32"/>
        </w:rPr>
        <w:t>必须指定专人每个工作日至少</w:t>
      </w:r>
      <w:r>
        <w:rPr>
          <w:rFonts w:hint="eastAsia" w:ascii="仿宋" w:hAnsi="仿宋" w:eastAsia="仿宋"/>
          <w:color w:val="000000"/>
          <w:kern w:val="0"/>
          <w:sz w:val="32"/>
          <w:szCs w:val="32"/>
        </w:rPr>
        <w:t>4</w:t>
      </w:r>
      <w:r>
        <w:rPr>
          <w:rFonts w:ascii="仿宋" w:hAnsi="仿宋" w:eastAsia="仿宋"/>
          <w:color w:val="000000"/>
          <w:kern w:val="0"/>
          <w:sz w:val="32"/>
          <w:szCs w:val="32"/>
        </w:rPr>
        <w:t>次登录12345便民服务平台，根据具体诉求内容，在1个工作日</w:t>
      </w:r>
      <w:r>
        <w:rPr>
          <w:rFonts w:hint="eastAsia" w:ascii="仿宋" w:hAnsi="仿宋" w:eastAsia="仿宋"/>
          <w:color w:val="000000"/>
          <w:kern w:val="0"/>
          <w:sz w:val="32"/>
          <w:szCs w:val="32"/>
        </w:rPr>
        <w:t>内</w:t>
      </w:r>
      <w:r>
        <w:rPr>
          <w:rFonts w:ascii="仿宋" w:hAnsi="仿宋" w:eastAsia="仿宋"/>
          <w:color w:val="000000"/>
          <w:kern w:val="0"/>
          <w:sz w:val="32"/>
          <w:szCs w:val="32"/>
        </w:rPr>
        <w:t>将诉求件</w:t>
      </w:r>
      <w:r>
        <w:rPr>
          <w:rFonts w:hint="eastAsia" w:ascii="仿宋" w:hAnsi="仿宋" w:eastAsia="仿宋"/>
          <w:color w:val="000000"/>
          <w:kern w:val="0"/>
          <w:sz w:val="32"/>
          <w:szCs w:val="32"/>
        </w:rPr>
        <w:t>批转分</w:t>
      </w:r>
      <w:r>
        <w:rPr>
          <w:rFonts w:ascii="仿宋" w:hAnsi="仿宋" w:eastAsia="仿宋"/>
          <w:color w:val="000000"/>
          <w:kern w:val="0"/>
          <w:sz w:val="32"/>
          <w:szCs w:val="32"/>
        </w:rPr>
        <w:t>发至承办单位。</w:t>
      </w:r>
    </w:p>
    <w:p w14:paraId="782A9E35">
      <w:pPr>
        <w:numPr>
          <w:ilvl w:val="0"/>
          <w:numId w:val="3"/>
        </w:numPr>
        <w:shd w:val="clear" w:color="auto" w:fill="FFFFFF"/>
        <w:spacing w:line="560" w:lineRule="exact"/>
        <w:ind w:left="0"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承办单位必须指定专人每个工作日至少</w:t>
      </w:r>
      <w:r>
        <w:rPr>
          <w:rFonts w:hint="eastAsia" w:ascii="仿宋" w:hAnsi="仿宋" w:eastAsia="仿宋"/>
          <w:color w:val="000000"/>
          <w:kern w:val="0"/>
          <w:sz w:val="32"/>
          <w:szCs w:val="32"/>
        </w:rPr>
        <w:t>2</w:t>
      </w:r>
      <w:r>
        <w:rPr>
          <w:rFonts w:ascii="仿宋" w:hAnsi="仿宋" w:eastAsia="仿宋"/>
          <w:color w:val="000000"/>
          <w:kern w:val="0"/>
          <w:sz w:val="32"/>
          <w:szCs w:val="32"/>
        </w:rPr>
        <w:t>次登录12345便民服务平台查阅</w:t>
      </w:r>
      <w:r>
        <w:rPr>
          <w:rFonts w:hint="eastAsia" w:ascii="仿宋" w:hAnsi="仿宋" w:eastAsia="仿宋"/>
          <w:color w:val="000000"/>
          <w:kern w:val="0"/>
          <w:sz w:val="32"/>
          <w:szCs w:val="32"/>
        </w:rPr>
        <w:t>办理</w:t>
      </w:r>
      <w:r>
        <w:rPr>
          <w:rFonts w:ascii="仿宋" w:hAnsi="仿宋" w:eastAsia="仿宋"/>
          <w:color w:val="000000"/>
          <w:kern w:val="0"/>
          <w:sz w:val="32"/>
          <w:szCs w:val="32"/>
        </w:rPr>
        <w:t>诉求件。</w:t>
      </w:r>
    </w:p>
    <w:p w14:paraId="7171943D">
      <w:pPr>
        <w:spacing w:line="480" w:lineRule="auto"/>
        <w:ind w:firstLine="640" w:firstLineChars="200"/>
        <w:rPr>
          <w:rFonts w:ascii="仿宋" w:hAnsi="仿宋" w:eastAsia="仿宋" w:cs="仿宋"/>
          <w:sz w:val="32"/>
          <w:szCs w:val="32"/>
        </w:rPr>
      </w:pPr>
      <w:r>
        <w:rPr>
          <w:rFonts w:hint="eastAsia" w:ascii="仿宋" w:hAnsi="仿宋" w:eastAsia="仿宋"/>
          <w:color w:val="000000"/>
          <w:kern w:val="0"/>
          <w:sz w:val="32"/>
          <w:szCs w:val="32"/>
        </w:rPr>
        <w:t>3.</w:t>
      </w:r>
      <w:r>
        <w:rPr>
          <w:rFonts w:hint="eastAsia" w:ascii="仿宋" w:hAnsi="仿宋" w:eastAsia="仿宋" w:cs="仿宋"/>
          <w:sz w:val="32"/>
          <w:szCs w:val="32"/>
        </w:rPr>
        <w:t>诉求事项查阅后,应及时呈报单位分管领导或主要领导,明确具体承办部门、经办人员,在规定的时限内完成办理工作,并将办理结果及时按程序报分管领导或主要领导审核后反馈12345平台,</w:t>
      </w:r>
      <w:r>
        <w:rPr>
          <w:rFonts w:ascii="仿宋" w:hAnsi="仿宋" w:eastAsia="仿宋"/>
          <w:color w:val="000000"/>
          <w:kern w:val="0"/>
          <w:sz w:val="32"/>
          <w:szCs w:val="32"/>
        </w:rPr>
        <w:t>分管领导审核提交的时间即作为诉求件办理完成的时间</w:t>
      </w:r>
      <w:r>
        <w:rPr>
          <w:rFonts w:hint="eastAsia" w:ascii="仿宋" w:hAnsi="仿宋" w:eastAsia="仿宋" w:cs="仿宋"/>
          <w:sz w:val="32"/>
          <w:szCs w:val="32"/>
        </w:rPr>
        <w:t>。</w:t>
      </w:r>
    </w:p>
    <w:p w14:paraId="100983FA">
      <w:pPr>
        <w:spacing w:line="480" w:lineRule="auto"/>
        <w:rPr>
          <w:rFonts w:ascii="仿宋" w:hAnsi="仿宋" w:eastAsia="仿宋" w:cs="仿宋"/>
          <w:sz w:val="32"/>
          <w:szCs w:val="32"/>
        </w:rPr>
      </w:pPr>
      <w:r>
        <w:rPr>
          <w:rFonts w:hint="eastAsia" w:ascii="仿宋" w:hAnsi="仿宋" w:eastAsia="仿宋" w:cs="仿宋"/>
          <w:sz w:val="32"/>
          <w:szCs w:val="32"/>
        </w:rPr>
        <w:t>　　承办单位在办理和反馈诉求事项时,有条件的,应对现场处理前后情况进行拍照(录像),并通过附件上传至12345平台。</w:t>
      </w:r>
    </w:p>
    <w:p w14:paraId="6B2D4B66">
      <w:pPr>
        <w:spacing w:line="480" w:lineRule="auto"/>
        <w:rPr>
          <w:rFonts w:ascii="仿宋" w:hAnsi="仿宋" w:eastAsia="仿宋" w:cs="仿宋"/>
          <w:sz w:val="32"/>
          <w:szCs w:val="32"/>
        </w:rPr>
      </w:pPr>
      <w:r>
        <w:rPr>
          <w:rFonts w:hint="eastAsia" w:ascii="仿宋" w:hAnsi="仿宋" w:eastAsia="仿宋" w:cs="仿宋"/>
          <w:sz w:val="32"/>
          <w:szCs w:val="32"/>
        </w:rPr>
        <w:t>　　承办单位认为不宜批转的,可向智慧台江提出书面说明和理由，再由智慧台江向市智慧中心申请为重复件，意见未被市智慧中心采纳的,承办单位应继续办理。</w:t>
      </w:r>
    </w:p>
    <w:p w14:paraId="62487D83">
      <w:pPr>
        <w:spacing w:line="480" w:lineRule="auto"/>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olor w:val="000000"/>
          <w:kern w:val="0"/>
          <w:sz w:val="32"/>
          <w:szCs w:val="32"/>
        </w:rPr>
        <w:t>4.</w:t>
      </w:r>
      <w:r>
        <w:rPr>
          <w:rFonts w:hint="eastAsia" w:ascii="仿宋" w:hAnsi="仿宋" w:eastAsia="仿宋" w:cs="仿宋"/>
          <w:sz w:val="32"/>
          <w:szCs w:val="32"/>
        </w:rPr>
        <w:t>承办单位签收时发现不属于职责范围的,应在收件后1个工作日内作出退件回复,并说明理由和依据;同时准确地提出改派的建议,未经市智慧中心或智慧台江改派的,原受理单位应继续牵头办理。涉及紧急事项的,应马上说明情况并作出退件回复,并说明理由和依据;同时准确提出改派的建议,未经市智慧中心或智慧台江改派的,原受理单位应继续牵头办理。</w:t>
      </w:r>
    </w:p>
    <w:p w14:paraId="3F0BFB71">
      <w:pPr>
        <w:spacing w:line="480" w:lineRule="auto"/>
        <w:ind w:firstLine="640" w:firstLineChars="200"/>
        <w:rPr>
          <w:rFonts w:ascii="仿宋" w:hAnsi="仿宋" w:eastAsia="仿宋"/>
          <w:color w:val="000000"/>
          <w:kern w:val="0"/>
          <w:sz w:val="32"/>
          <w:szCs w:val="32"/>
        </w:rPr>
      </w:pPr>
      <w:r>
        <w:rPr>
          <w:rFonts w:hint="eastAsia" w:ascii="仿宋" w:hAnsi="仿宋" w:eastAsia="仿宋" w:cs="仿宋"/>
          <w:sz w:val="32"/>
          <w:szCs w:val="32"/>
        </w:rPr>
        <w:t>5.承办单位在办理过程中发现存在职责交叉的,应马上反馈,并提供依据及准确的改派意见,意见在1个工作日内未被采纳的,原承办单位应继续牵头办理;对职责不明、权属不清的,由市智慧中心或智慧台江改派到兜底单位处理;对涉及安全隐患的,首接单位应进行简易处理,确保安全。</w:t>
      </w:r>
    </w:p>
    <w:p w14:paraId="16E9CE28">
      <w:pPr>
        <w:shd w:val="clear" w:color="auto" w:fill="FFFFFF"/>
        <w:spacing w:line="560" w:lineRule="exact"/>
        <w:ind w:firstLine="643" w:firstLineChars="200"/>
        <w:jc w:val="left"/>
        <w:outlineLvl w:val="0"/>
        <w:rPr>
          <w:rFonts w:ascii="仿宋" w:hAnsi="仿宋" w:eastAsia="仿宋"/>
          <w:b/>
          <w:color w:val="000000"/>
          <w:kern w:val="0"/>
          <w:sz w:val="32"/>
          <w:szCs w:val="32"/>
        </w:rPr>
      </w:pPr>
      <w:r>
        <w:rPr>
          <w:rFonts w:hint="eastAsia" w:ascii="仿宋" w:hAnsi="仿宋" w:eastAsia="仿宋"/>
          <w:b/>
          <w:color w:val="000000"/>
          <w:kern w:val="0"/>
          <w:sz w:val="32"/>
          <w:szCs w:val="32"/>
        </w:rPr>
        <w:t>五</w:t>
      </w:r>
      <w:r>
        <w:rPr>
          <w:rFonts w:ascii="仿宋" w:hAnsi="仿宋" w:eastAsia="仿宋"/>
          <w:b/>
          <w:color w:val="000000"/>
          <w:kern w:val="0"/>
          <w:sz w:val="32"/>
          <w:szCs w:val="32"/>
        </w:rPr>
        <w:t>、建立逾期预警机制</w:t>
      </w:r>
    </w:p>
    <w:p w14:paraId="371B2275">
      <w:pPr>
        <w:shd w:val="clear" w:color="auto" w:fill="FFFFFF"/>
        <w:spacing w:line="560" w:lineRule="exact"/>
        <w:ind w:firstLine="643" w:firstLineChars="200"/>
        <w:jc w:val="left"/>
        <w:outlineLvl w:val="1"/>
        <w:rPr>
          <w:rFonts w:ascii="仿宋" w:hAnsi="仿宋" w:eastAsia="仿宋"/>
          <w:b/>
          <w:bCs/>
          <w:color w:val="000000"/>
          <w:kern w:val="0"/>
          <w:sz w:val="32"/>
          <w:szCs w:val="32"/>
        </w:rPr>
      </w:pPr>
      <w:r>
        <w:rPr>
          <w:rFonts w:ascii="仿宋" w:hAnsi="仿宋" w:eastAsia="仿宋"/>
          <w:b/>
          <w:bCs/>
          <w:color w:val="000000"/>
          <w:kern w:val="0"/>
          <w:sz w:val="32"/>
          <w:szCs w:val="32"/>
        </w:rPr>
        <w:t>（一）</w:t>
      </w:r>
      <w:r>
        <w:rPr>
          <w:rFonts w:hint="eastAsia" w:ascii="仿宋" w:hAnsi="仿宋" w:eastAsia="仿宋"/>
          <w:b/>
          <w:bCs/>
          <w:color w:val="000000"/>
          <w:kern w:val="0"/>
          <w:sz w:val="32"/>
          <w:szCs w:val="32"/>
        </w:rPr>
        <w:t>智慧台江</w:t>
      </w:r>
      <w:r>
        <w:rPr>
          <w:rFonts w:ascii="仿宋" w:hAnsi="仿宋" w:eastAsia="仿宋"/>
          <w:b/>
          <w:bCs/>
          <w:color w:val="000000"/>
          <w:kern w:val="0"/>
          <w:sz w:val="32"/>
          <w:szCs w:val="32"/>
        </w:rPr>
        <w:t>预警</w:t>
      </w:r>
    </w:p>
    <w:p w14:paraId="17E8ECAF">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w:t>
      </w:r>
      <w:r>
        <w:rPr>
          <w:rFonts w:ascii="仿宋" w:hAnsi="仿宋" w:eastAsia="仿宋"/>
          <w:color w:val="000000"/>
          <w:kern w:val="0"/>
          <w:sz w:val="32"/>
          <w:szCs w:val="32"/>
        </w:rPr>
        <w:t>由“智慧</w:t>
      </w:r>
      <w:r>
        <w:rPr>
          <w:rFonts w:hint="eastAsia" w:ascii="仿宋" w:hAnsi="仿宋" w:eastAsia="仿宋"/>
          <w:color w:val="000000"/>
          <w:kern w:val="0"/>
          <w:sz w:val="32"/>
          <w:szCs w:val="32"/>
        </w:rPr>
        <w:t>台江</w:t>
      </w:r>
      <w:r>
        <w:rPr>
          <w:rFonts w:ascii="仿宋" w:hAnsi="仿宋" w:eastAsia="仿宋"/>
          <w:color w:val="000000"/>
          <w:kern w:val="0"/>
          <w:sz w:val="32"/>
          <w:szCs w:val="32"/>
        </w:rPr>
        <w:t>”指派专人负责，</w:t>
      </w:r>
      <w:r>
        <w:rPr>
          <w:rFonts w:hint="eastAsia" w:ascii="仿宋" w:hAnsi="仿宋" w:eastAsia="仿宋"/>
          <w:color w:val="000000"/>
          <w:kern w:val="0"/>
          <w:sz w:val="32"/>
          <w:szCs w:val="32"/>
        </w:rPr>
        <w:t>每个工作日两次对于</w:t>
      </w:r>
      <w:r>
        <w:rPr>
          <w:rFonts w:ascii="仿宋" w:hAnsi="仿宋" w:eastAsia="仿宋"/>
          <w:color w:val="000000"/>
          <w:kern w:val="0"/>
          <w:sz w:val="32"/>
          <w:szCs w:val="32"/>
        </w:rPr>
        <w:t>“未查阅”或“未答复”诉求件</w:t>
      </w:r>
      <w:r>
        <w:rPr>
          <w:rFonts w:hint="eastAsia" w:ascii="仿宋" w:hAnsi="仿宋" w:eastAsia="仿宋"/>
          <w:color w:val="000000"/>
          <w:kern w:val="0"/>
          <w:sz w:val="32"/>
          <w:szCs w:val="32"/>
        </w:rPr>
        <w:t>的承办单位进行催办。</w:t>
      </w:r>
    </w:p>
    <w:p w14:paraId="362186BE">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2.催办方式：智慧台江指派专人在台江区12345便民服务平台微信工作群、台江区效能办QQ工作群发布具体诉求件的截止时间和责任单位。承办单位未及时查阅相关催办信息的对所产生的相关责任问题负完全责任。</w:t>
      </w:r>
    </w:p>
    <w:p w14:paraId="0895C290">
      <w:pPr>
        <w:shd w:val="clear" w:color="auto" w:fill="FFFFFF"/>
        <w:spacing w:line="560" w:lineRule="exact"/>
        <w:ind w:firstLine="643" w:firstLineChars="200"/>
        <w:jc w:val="left"/>
        <w:outlineLvl w:val="1"/>
        <w:rPr>
          <w:rFonts w:ascii="仿宋" w:hAnsi="仿宋" w:eastAsia="仿宋"/>
          <w:b/>
          <w:bCs/>
          <w:color w:val="000000"/>
          <w:kern w:val="0"/>
          <w:sz w:val="32"/>
          <w:szCs w:val="32"/>
        </w:rPr>
      </w:pPr>
      <w:r>
        <w:rPr>
          <w:rFonts w:ascii="仿宋" w:hAnsi="仿宋" w:eastAsia="仿宋"/>
          <w:b/>
          <w:bCs/>
          <w:color w:val="000000"/>
          <w:kern w:val="0"/>
          <w:sz w:val="32"/>
          <w:szCs w:val="32"/>
        </w:rPr>
        <w:t>（</w:t>
      </w:r>
      <w:r>
        <w:rPr>
          <w:rFonts w:hint="eastAsia" w:ascii="仿宋" w:hAnsi="仿宋" w:eastAsia="仿宋"/>
          <w:b/>
          <w:bCs/>
          <w:color w:val="000000"/>
          <w:kern w:val="0"/>
          <w:sz w:val="32"/>
          <w:szCs w:val="32"/>
        </w:rPr>
        <w:t>二</w:t>
      </w:r>
      <w:r>
        <w:rPr>
          <w:rFonts w:ascii="仿宋" w:hAnsi="仿宋" w:eastAsia="仿宋"/>
          <w:b/>
          <w:bCs/>
          <w:color w:val="000000"/>
          <w:kern w:val="0"/>
          <w:sz w:val="32"/>
          <w:szCs w:val="32"/>
        </w:rPr>
        <w:t>）</w:t>
      </w:r>
      <w:r>
        <w:rPr>
          <w:rFonts w:hint="eastAsia" w:ascii="仿宋" w:hAnsi="仿宋" w:eastAsia="仿宋"/>
          <w:b/>
          <w:bCs/>
          <w:color w:val="000000"/>
          <w:kern w:val="0"/>
          <w:sz w:val="32"/>
          <w:szCs w:val="32"/>
        </w:rPr>
        <w:t>平台短信预警</w:t>
      </w:r>
    </w:p>
    <w:p w14:paraId="036F5104">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1.平台短信预警功能由市智慧中心提供，相关技术问题由市智慧中心指导。</w:t>
      </w:r>
    </w:p>
    <w:p w14:paraId="1BC8E413">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2.诉求件到达短信通知。诉求件批转到承办单位，平台即自动对经办人员进行短信提醒。</w:t>
      </w:r>
    </w:p>
    <w:p w14:paraId="4EF3BFB7">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3.即将逾期短信预警通知。对未答复的诉求件，在诉求件办理截止时间前24小时，系统自动对经办人员和分管领导同时进行短信预警。</w:t>
      </w:r>
    </w:p>
    <w:p w14:paraId="67F2894D">
      <w:pPr>
        <w:shd w:val="clear" w:color="auto" w:fill="FFFFFF"/>
        <w:spacing w:line="560" w:lineRule="exact"/>
        <w:ind w:firstLine="643" w:firstLineChars="200"/>
        <w:jc w:val="left"/>
        <w:outlineLvl w:val="0"/>
        <w:rPr>
          <w:rFonts w:ascii="仿宋" w:hAnsi="仿宋" w:eastAsia="仿宋"/>
          <w:b/>
          <w:color w:val="000000"/>
          <w:kern w:val="0"/>
          <w:sz w:val="32"/>
          <w:szCs w:val="32"/>
        </w:rPr>
      </w:pPr>
      <w:r>
        <w:rPr>
          <w:rFonts w:hint="eastAsia" w:ascii="仿宋" w:hAnsi="仿宋" w:eastAsia="仿宋"/>
          <w:b/>
          <w:color w:val="000000"/>
          <w:kern w:val="0"/>
          <w:sz w:val="32"/>
          <w:szCs w:val="32"/>
        </w:rPr>
        <w:t>六</w:t>
      </w:r>
      <w:r>
        <w:rPr>
          <w:rFonts w:ascii="仿宋" w:hAnsi="仿宋" w:eastAsia="仿宋"/>
          <w:b/>
          <w:color w:val="000000"/>
          <w:kern w:val="0"/>
          <w:sz w:val="32"/>
          <w:szCs w:val="32"/>
        </w:rPr>
        <w:t>、建立问责机制</w:t>
      </w:r>
    </w:p>
    <w:p w14:paraId="6FBE91A5">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区效能办将</w:t>
      </w:r>
      <w:r>
        <w:rPr>
          <w:rFonts w:hint="eastAsia" w:ascii="仿宋" w:hAnsi="仿宋" w:eastAsia="仿宋"/>
          <w:color w:val="000000"/>
          <w:kern w:val="0"/>
          <w:sz w:val="32"/>
          <w:szCs w:val="32"/>
        </w:rPr>
        <w:t>台江</w:t>
      </w:r>
      <w:r>
        <w:rPr>
          <w:rFonts w:ascii="仿宋" w:hAnsi="仿宋" w:eastAsia="仿宋"/>
          <w:color w:val="000000"/>
          <w:kern w:val="0"/>
          <w:sz w:val="32"/>
          <w:szCs w:val="32"/>
        </w:rPr>
        <w:t>区12345便民服务平台诉求件办理情况纳入区效能办督查问责范围，视情况对</w:t>
      </w:r>
      <w:r>
        <w:rPr>
          <w:rFonts w:hint="eastAsia" w:ascii="仿宋" w:hAnsi="仿宋" w:eastAsia="仿宋"/>
          <w:color w:val="000000"/>
          <w:kern w:val="0"/>
          <w:sz w:val="32"/>
          <w:szCs w:val="32"/>
        </w:rPr>
        <w:t>责任</w:t>
      </w:r>
      <w:r>
        <w:rPr>
          <w:rFonts w:ascii="仿宋" w:hAnsi="仿宋" w:eastAsia="仿宋"/>
          <w:color w:val="000000"/>
          <w:kern w:val="0"/>
          <w:sz w:val="32"/>
          <w:szCs w:val="32"/>
        </w:rPr>
        <w:t>单位或当事人进行问责处理，问责情形分为“整改通知、诫勉教育、通报批评、效能告诫”四种。</w:t>
      </w:r>
    </w:p>
    <w:p w14:paraId="0499F9E3">
      <w:pPr>
        <w:shd w:val="clear" w:color="auto" w:fill="FFFFFF"/>
        <w:spacing w:line="560" w:lineRule="exact"/>
        <w:ind w:firstLine="643" w:firstLineChars="200"/>
        <w:jc w:val="left"/>
        <w:outlineLvl w:val="1"/>
        <w:rPr>
          <w:rFonts w:ascii="仿宋" w:hAnsi="仿宋" w:eastAsia="仿宋"/>
          <w:b/>
          <w:bCs/>
          <w:color w:val="000000"/>
          <w:kern w:val="0"/>
          <w:sz w:val="32"/>
          <w:szCs w:val="32"/>
        </w:rPr>
      </w:pPr>
      <w:r>
        <w:rPr>
          <w:rFonts w:ascii="仿宋" w:hAnsi="仿宋" w:eastAsia="仿宋"/>
          <w:b/>
          <w:bCs/>
          <w:color w:val="000000"/>
          <w:kern w:val="0"/>
          <w:sz w:val="32"/>
          <w:szCs w:val="32"/>
        </w:rPr>
        <w:t>（一）整改通知</w:t>
      </w:r>
    </w:p>
    <w:p w14:paraId="4D45C03D">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承办单位在诉求件办理过程中存在以下情形之一、经核实确属承办单位责任的，由智慧</w:t>
      </w:r>
      <w:r>
        <w:rPr>
          <w:rFonts w:hint="eastAsia" w:ascii="仿宋" w:hAnsi="仿宋" w:eastAsia="仿宋"/>
          <w:color w:val="000000"/>
          <w:kern w:val="0"/>
          <w:sz w:val="32"/>
          <w:szCs w:val="32"/>
        </w:rPr>
        <w:t>台江</w:t>
      </w:r>
      <w:r>
        <w:rPr>
          <w:rFonts w:ascii="仿宋" w:hAnsi="仿宋" w:eastAsia="仿宋"/>
          <w:color w:val="000000"/>
          <w:kern w:val="0"/>
          <w:sz w:val="32"/>
          <w:szCs w:val="32"/>
        </w:rPr>
        <w:t>下发整改通知书，督促承办单位限期整改：</w:t>
      </w:r>
    </w:p>
    <w:p w14:paraId="7FCF6EB3">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1.承办单位分管领导或经办人员发生变动未及时报送更新的。</w:t>
      </w:r>
    </w:p>
    <w:p w14:paraId="08A4B439">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2.承办单位未定期（每月）更新知识库的。</w:t>
      </w:r>
    </w:p>
    <w:p w14:paraId="3951C48D">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3.承办单位未按照规定每个工作日及时登录12345便民服务平台查阅诉求件的。</w:t>
      </w:r>
    </w:p>
    <w:p w14:paraId="6AD8E1D5">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4.年度诉求件满意度评价为“不满意”经认定确属于办理部门责任达1件的和</w:t>
      </w:r>
      <w:r>
        <w:rPr>
          <w:rFonts w:hint="eastAsia" w:ascii="仿宋" w:hAnsi="仿宋" w:eastAsia="仿宋"/>
          <w:color w:val="000000"/>
          <w:kern w:val="0"/>
          <w:sz w:val="32"/>
          <w:szCs w:val="32"/>
        </w:rPr>
        <w:t>督办件件数达2件</w:t>
      </w:r>
      <w:r>
        <w:rPr>
          <w:rFonts w:ascii="仿宋" w:hAnsi="仿宋" w:eastAsia="仿宋"/>
          <w:color w:val="000000"/>
          <w:kern w:val="0"/>
          <w:sz w:val="32"/>
          <w:szCs w:val="32"/>
        </w:rPr>
        <w:t>/月。</w:t>
      </w:r>
    </w:p>
    <w:p w14:paraId="5729E03E">
      <w:pPr>
        <w:shd w:val="clear" w:color="auto" w:fill="FFFFFF"/>
        <w:spacing w:line="560" w:lineRule="exact"/>
        <w:ind w:firstLine="643" w:firstLineChars="200"/>
        <w:jc w:val="left"/>
        <w:outlineLvl w:val="1"/>
        <w:rPr>
          <w:rFonts w:ascii="仿宋" w:hAnsi="仿宋" w:eastAsia="仿宋"/>
          <w:b/>
          <w:bCs/>
          <w:color w:val="000000"/>
          <w:kern w:val="0"/>
          <w:sz w:val="32"/>
          <w:szCs w:val="32"/>
        </w:rPr>
      </w:pPr>
      <w:r>
        <w:rPr>
          <w:rFonts w:ascii="仿宋" w:hAnsi="仿宋" w:eastAsia="仿宋"/>
          <w:b/>
          <w:bCs/>
          <w:color w:val="000000"/>
          <w:kern w:val="0"/>
          <w:sz w:val="32"/>
          <w:szCs w:val="32"/>
        </w:rPr>
        <w:t>（二）诫勉教育</w:t>
      </w:r>
    </w:p>
    <w:p w14:paraId="6DE1BD8B">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智慧台江在批转报备</w:t>
      </w:r>
      <w:r>
        <w:rPr>
          <w:rFonts w:ascii="仿宋" w:hAnsi="仿宋" w:eastAsia="仿宋"/>
          <w:color w:val="000000"/>
          <w:kern w:val="0"/>
          <w:sz w:val="32"/>
          <w:szCs w:val="32"/>
        </w:rPr>
        <w:t>诉求件办理过程中存在以下情形之一，经核实确属</w:t>
      </w:r>
      <w:r>
        <w:rPr>
          <w:rFonts w:hint="eastAsia" w:ascii="仿宋" w:hAnsi="仿宋" w:eastAsia="仿宋"/>
          <w:color w:val="000000"/>
          <w:kern w:val="0"/>
          <w:sz w:val="32"/>
          <w:szCs w:val="32"/>
        </w:rPr>
        <w:t>智慧台江</w:t>
      </w:r>
      <w:r>
        <w:rPr>
          <w:rFonts w:ascii="仿宋" w:hAnsi="仿宋" w:eastAsia="仿宋"/>
          <w:color w:val="000000"/>
          <w:kern w:val="0"/>
          <w:sz w:val="32"/>
          <w:szCs w:val="32"/>
        </w:rPr>
        <w:t>责任，由区效能办进行诫勉教育</w:t>
      </w:r>
      <w:r>
        <w:rPr>
          <w:rFonts w:hint="eastAsia" w:ascii="仿宋" w:hAnsi="仿宋" w:eastAsia="仿宋"/>
          <w:color w:val="000000"/>
          <w:kern w:val="0"/>
          <w:sz w:val="32"/>
          <w:szCs w:val="32"/>
        </w:rPr>
        <w:t>。</w:t>
      </w:r>
    </w:p>
    <w:p w14:paraId="16C414B8">
      <w:pPr>
        <w:shd w:val="clear" w:color="auto" w:fill="FFFFFF"/>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符合以下情况对经办人员进行诫勉教育：</w:t>
      </w:r>
    </w:p>
    <w:p w14:paraId="4FAFB778">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w:t>
      </w:r>
      <w:r>
        <w:rPr>
          <w:rFonts w:hint="eastAsia" w:ascii="仿宋" w:hAnsi="仿宋" w:eastAsia="仿宋"/>
          <w:color w:val="000000"/>
          <w:kern w:val="0"/>
          <w:sz w:val="32"/>
          <w:szCs w:val="32"/>
        </w:rPr>
        <w:t>批转</w:t>
      </w:r>
      <w:r>
        <w:rPr>
          <w:rFonts w:ascii="仿宋" w:hAnsi="仿宋" w:eastAsia="仿宋"/>
          <w:color w:val="000000"/>
          <w:kern w:val="0"/>
          <w:sz w:val="32"/>
          <w:szCs w:val="32"/>
        </w:rPr>
        <w:t>”1件次的。</w:t>
      </w:r>
    </w:p>
    <w:p w14:paraId="37C68ADB">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”1件次的。</w:t>
      </w:r>
    </w:p>
    <w:p w14:paraId="223ED6CE">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符合以下情况对分管领导进行诫勉教育：</w:t>
      </w:r>
    </w:p>
    <w:p w14:paraId="52C91424">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w:t>
      </w:r>
      <w:r>
        <w:rPr>
          <w:rFonts w:hint="eastAsia" w:ascii="仿宋" w:hAnsi="仿宋" w:eastAsia="仿宋"/>
          <w:color w:val="000000"/>
          <w:kern w:val="0"/>
          <w:sz w:val="32"/>
          <w:szCs w:val="32"/>
        </w:rPr>
        <w:t>批转</w:t>
      </w:r>
      <w:r>
        <w:rPr>
          <w:rFonts w:ascii="仿宋" w:hAnsi="仿宋" w:eastAsia="仿宋"/>
          <w:color w:val="000000"/>
          <w:kern w:val="0"/>
          <w:sz w:val="32"/>
          <w:szCs w:val="32"/>
        </w:rPr>
        <w:t>”累计2件次的。</w:t>
      </w:r>
    </w:p>
    <w:p w14:paraId="4FB1373C">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”累计2件次的。</w:t>
      </w:r>
    </w:p>
    <w:p w14:paraId="00A0B01B">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符合以下情况对主要领导进行诫勉教育：</w:t>
      </w:r>
    </w:p>
    <w:p w14:paraId="1B233696">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w:t>
      </w:r>
      <w:r>
        <w:rPr>
          <w:rFonts w:hint="eastAsia" w:ascii="仿宋" w:hAnsi="仿宋" w:eastAsia="仿宋"/>
          <w:color w:val="000000"/>
          <w:kern w:val="0"/>
          <w:sz w:val="32"/>
          <w:szCs w:val="32"/>
        </w:rPr>
        <w:t>逾期批转</w:t>
      </w:r>
      <w:r>
        <w:rPr>
          <w:rFonts w:ascii="仿宋" w:hAnsi="仿宋" w:eastAsia="仿宋"/>
          <w:color w:val="000000"/>
          <w:kern w:val="0"/>
          <w:sz w:val="32"/>
          <w:szCs w:val="32"/>
        </w:rPr>
        <w:t>”累计4件次的。</w:t>
      </w:r>
    </w:p>
    <w:p w14:paraId="7AB75D38">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”累计4件次的。</w:t>
      </w:r>
    </w:p>
    <w:p w14:paraId="73B37C8C">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承办单位在诉求件办理过程中存在以下情形之一，经核实确属承办单位责任，由区效能办进行诫勉教育。</w:t>
      </w:r>
    </w:p>
    <w:p w14:paraId="6D273673">
      <w:pPr>
        <w:shd w:val="clear" w:color="auto" w:fill="FFFFFF"/>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符合以下情况对经办人员进行诫勉教育：</w:t>
      </w:r>
    </w:p>
    <w:p w14:paraId="1962600A">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1.年度诉求件“逾期查阅”1件次的。</w:t>
      </w:r>
    </w:p>
    <w:p w14:paraId="3E1F6868">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2.年度诉求件“逾期办理”1件次的。</w:t>
      </w:r>
    </w:p>
    <w:p w14:paraId="244F5925">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知识库</w:t>
      </w:r>
      <w:r>
        <w:rPr>
          <w:rFonts w:hint="eastAsia" w:ascii="仿宋" w:hAnsi="仿宋" w:eastAsia="仿宋"/>
          <w:color w:val="000000"/>
          <w:kern w:val="0"/>
          <w:sz w:val="32"/>
          <w:szCs w:val="32"/>
        </w:rPr>
        <w:t>未及时更新累计1次的。</w:t>
      </w:r>
    </w:p>
    <w:p w14:paraId="01345093">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4.年度诉求件被市智慧中心通报件数1件次的。</w:t>
      </w:r>
    </w:p>
    <w:p w14:paraId="2D7CC062">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w:t>
      </w:r>
      <w:r>
        <w:rPr>
          <w:rFonts w:ascii="仿宋" w:hAnsi="仿宋" w:eastAsia="仿宋"/>
          <w:color w:val="000000"/>
          <w:kern w:val="0"/>
          <w:sz w:val="32"/>
          <w:szCs w:val="32"/>
        </w:rPr>
        <w:t>.年度诉求件满意度评价为“不满意”且经认定确属于办理部门责任累计2件次的。</w:t>
      </w:r>
    </w:p>
    <w:p w14:paraId="58E7134D">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.年度诉求件存在推诿扯皮、答非所问、办理质量不高累计3件次的。</w:t>
      </w:r>
    </w:p>
    <w:p w14:paraId="005CDA77">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w:t>
      </w:r>
      <w:r>
        <w:rPr>
          <w:rFonts w:ascii="仿宋" w:hAnsi="仿宋" w:eastAsia="仿宋"/>
          <w:color w:val="000000"/>
          <w:kern w:val="0"/>
          <w:sz w:val="32"/>
          <w:szCs w:val="32"/>
        </w:rPr>
        <w:t>.年度诉求件办理过程中，被智慧</w:t>
      </w:r>
      <w:r>
        <w:rPr>
          <w:rFonts w:hint="eastAsia" w:ascii="仿宋" w:hAnsi="仿宋" w:eastAsia="仿宋"/>
          <w:color w:val="000000"/>
          <w:kern w:val="0"/>
          <w:sz w:val="32"/>
          <w:szCs w:val="32"/>
        </w:rPr>
        <w:t>台江</w:t>
      </w:r>
      <w:r>
        <w:rPr>
          <w:rFonts w:ascii="仿宋" w:hAnsi="仿宋" w:eastAsia="仿宋"/>
          <w:color w:val="000000"/>
          <w:kern w:val="0"/>
          <w:sz w:val="32"/>
          <w:szCs w:val="32"/>
        </w:rPr>
        <w:t>下发整改通知书3件次的。</w:t>
      </w:r>
    </w:p>
    <w:p w14:paraId="1765E70A">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符合以下情况对分管领导进行诫勉教育：</w:t>
      </w:r>
    </w:p>
    <w:p w14:paraId="2E3CC8D7">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1.年度诉求件“逾期查阅”累计2件次的。</w:t>
      </w:r>
    </w:p>
    <w:p w14:paraId="32398677">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2.年度诉求件“逾期办理”累计2件次的。</w:t>
      </w:r>
    </w:p>
    <w:p w14:paraId="380E0EDB">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知识库</w:t>
      </w:r>
      <w:r>
        <w:rPr>
          <w:rFonts w:hint="eastAsia" w:ascii="仿宋" w:hAnsi="仿宋" w:eastAsia="仿宋"/>
          <w:color w:val="000000"/>
          <w:kern w:val="0"/>
          <w:sz w:val="32"/>
          <w:szCs w:val="32"/>
        </w:rPr>
        <w:t>未及时更新累计2次的。</w:t>
      </w:r>
    </w:p>
    <w:p w14:paraId="64EB385D">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4.年度诉求件被市智慧中心通报件数2件次的。</w:t>
      </w:r>
    </w:p>
    <w:p w14:paraId="034AEBAA">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w:t>
      </w:r>
      <w:r>
        <w:rPr>
          <w:rFonts w:ascii="仿宋" w:hAnsi="仿宋" w:eastAsia="仿宋"/>
          <w:color w:val="000000"/>
          <w:kern w:val="0"/>
          <w:sz w:val="32"/>
          <w:szCs w:val="32"/>
        </w:rPr>
        <w:t>.年度诉求件满意度评价为“不满意”或“很差”且经认定确属于办理部门责任累计4件次的。</w:t>
      </w:r>
    </w:p>
    <w:p w14:paraId="3BAF46F4">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.年度诉求件存在推诿扯皮、答非所问、办理质量不高累计4件次的。</w:t>
      </w:r>
    </w:p>
    <w:p w14:paraId="55C00626">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符合以下情况对主要领导进行诫勉教育：</w:t>
      </w:r>
    </w:p>
    <w:p w14:paraId="2D6CDA2C">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1.年度诉求件“逾期查阅”累计4件次</w:t>
      </w:r>
      <w:r>
        <w:rPr>
          <w:rFonts w:hint="eastAsia" w:ascii="仿宋" w:hAnsi="仿宋" w:eastAsia="仿宋"/>
          <w:color w:val="000000"/>
          <w:kern w:val="0"/>
          <w:sz w:val="32"/>
          <w:szCs w:val="32"/>
        </w:rPr>
        <w:t>及以上</w:t>
      </w:r>
      <w:r>
        <w:rPr>
          <w:rFonts w:ascii="仿宋" w:hAnsi="仿宋" w:eastAsia="仿宋"/>
          <w:color w:val="000000"/>
          <w:kern w:val="0"/>
          <w:sz w:val="32"/>
          <w:szCs w:val="32"/>
        </w:rPr>
        <w:t>的。</w:t>
      </w:r>
    </w:p>
    <w:p w14:paraId="64E17AC3">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2.年度诉求件“逾期办理”累计4件次</w:t>
      </w:r>
      <w:r>
        <w:rPr>
          <w:rFonts w:hint="eastAsia" w:ascii="仿宋" w:hAnsi="仿宋" w:eastAsia="仿宋"/>
          <w:color w:val="000000"/>
          <w:kern w:val="0"/>
          <w:sz w:val="32"/>
          <w:szCs w:val="32"/>
        </w:rPr>
        <w:t>及以上</w:t>
      </w:r>
      <w:r>
        <w:rPr>
          <w:rFonts w:ascii="仿宋" w:hAnsi="仿宋" w:eastAsia="仿宋"/>
          <w:color w:val="000000"/>
          <w:kern w:val="0"/>
          <w:sz w:val="32"/>
          <w:szCs w:val="32"/>
        </w:rPr>
        <w:t>的。</w:t>
      </w:r>
    </w:p>
    <w:p w14:paraId="2F733588">
      <w:pPr>
        <w:shd w:val="clear" w:color="auto" w:fill="FFFFFF"/>
        <w:spacing w:line="560" w:lineRule="exact"/>
        <w:ind w:firstLine="640" w:firstLineChars="200"/>
        <w:jc w:val="left"/>
        <w:outlineLvl w:val="1"/>
        <w:rPr>
          <w:rFonts w:ascii="仿宋" w:hAnsi="仿宋" w:eastAsia="仿宋"/>
          <w:color w:val="000000"/>
          <w:kern w:val="0"/>
          <w:sz w:val="32"/>
          <w:szCs w:val="32"/>
        </w:rPr>
      </w:pPr>
      <w:r>
        <w:rPr>
          <w:rFonts w:hint="eastAsia" w:ascii="仿宋" w:hAnsi="仿宋" w:eastAsia="仿宋"/>
          <w:color w:val="000000"/>
          <w:kern w:val="0"/>
          <w:sz w:val="32"/>
          <w:szCs w:val="32"/>
        </w:rPr>
        <w:t>3.年度诉求件被市智慧中心通报件数4件次及以上的。</w:t>
      </w:r>
    </w:p>
    <w:p w14:paraId="79D40D21">
      <w:pPr>
        <w:shd w:val="clear" w:color="auto" w:fill="FFFFFF"/>
        <w:spacing w:line="560" w:lineRule="exact"/>
        <w:ind w:firstLine="643" w:firstLineChars="200"/>
        <w:jc w:val="left"/>
        <w:outlineLvl w:val="1"/>
        <w:rPr>
          <w:rFonts w:ascii="仿宋" w:hAnsi="仿宋" w:eastAsia="仿宋"/>
          <w:b/>
          <w:color w:val="000000"/>
          <w:kern w:val="0"/>
          <w:sz w:val="32"/>
          <w:szCs w:val="32"/>
        </w:rPr>
      </w:pPr>
      <w:r>
        <w:rPr>
          <w:rFonts w:ascii="仿宋" w:hAnsi="仿宋" w:eastAsia="仿宋"/>
          <w:b/>
          <w:color w:val="000000"/>
          <w:kern w:val="0"/>
          <w:sz w:val="32"/>
          <w:szCs w:val="32"/>
        </w:rPr>
        <w:t>（三）通报批评</w:t>
      </w:r>
    </w:p>
    <w:p w14:paraId="25959B9D">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智慧台江在批转报备</w:t>
      </w:r>
      <w:r>
        <w:rPr>
          <w:rFonts w:ascii="仿宋" w:hAnsi="仿宋" w:eastAsia="仿宋"/>
          <w:color w:val="000000"/>
          <w:kern w:val="0"/>
          <w:sz w:val="32"/>
          <w:szCs w:val="32"/>
        </w:rPr>
        <w:t>诉求件办理过程中存在以下情形之一，经核实确属</w:t>
      </w:r>
      <w:r>
        <w:rPr>
          <w:rFonts w:hint="eastAsia" w:ascii="仿宋" w:hAnsi="仿宋" w:eastAsia="仿宋"/>
          <w:color w:val="000000"/>
          <w:kern w:val="0"/>
          <w:sz w:val="32"/>
          <w:szCs w:val="32"/>
        </w:rPr>
        <w:t>智慧台江</w:t>
      </w:r>
      <w:r>
        <w:rPr>
          <w:rFonts w:ascii="仿宋" w:hAnsi="仿宋" w:eastAsia="仿宋"/>
          <w:color w:val="000000"/>
          <w:kern w:val="0"/>
          <w:sz w:val="32"/>
          <w:szCs w:val="32"/>
        </w:rPr>
        <w:t>责任，由区效能办进行</w:t>
      </w:r>
      <w:r>
        <w:rPr>
          <w:rFonts w:hint="eastAsia" w:ascii="仿宋" w:hAnsi="仿宋" w:eastAsia="仿宋"/>
          <w:color w:val="000000"/>
          <w:kern w:val="0"/>
          <w:sz w:val="32"/>
          <w:szCs w:val="32"/>
        </w:rPr>
        <w:t>通报批评。</w:t>
      </w:r>
    </w:p>
    <w:p w14:paraId="781FA238">
      <w:pPr>
        <w:shd w:val="clear" w:color="auto" w:fill="FFFFFF"/>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符合以下情况对经办人员进行通报批评：</w:t>
      </w:r>
    </w:p>
    <w:p w14:paraId="419B4DF4">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w:t>
      </w:r>
      <w:r>
        <w:rPr>
          <w:rFonts w:hint="eastAsia" w:ascii="仿宋" w:hAnsi="仿宋" w:eastAsia="仿宋"/>
          <w:color w:val="000000"/>
          <w:kern w:val="0"/>
          <w:sz w:val="32"/>
          <w:szCs w:val="32"/>
        </w:rPr>
        <w:t>批转</w:t>
      </w:r>
      <w:r>
        <w:rPr>
          <w:rFonts w:ascii="仿宋" w:hAnsi="仿宋" w:eastAsia="仿宋"/>
          <w:color w:val="000000"/>
          <w:kern w:val="0"/>
          <w:sz w:val="32"/>
          <w:szCs w:val="32"/>
        </w:rPr>
        <w:t>”</w:t>
      </w:r>
      <w:r>
        <w:rPr>
          <w:rFonts w:hint="eastAsia" w:ascii="仿宋" w:hAnsi="仿宋" w:eastAsia="仿宋"/>
          <w:color w:val="000000"/>
          <w:kern w:val="0"/>
          <w:sz w:val="32"/>
          <w:szCs w:val="32"/>
        </w:rPr>
        <w:t>2</w:t>
      </w:r>
      <w:r>
        <w:rPr>
          <w:rFonts w:ascii="仿宋" w:hAnsi="仿宋" w:eastAsia="仿宋"/>
          <w:color w:val="000000"/>
          <w:kern w:val="0"/>
          <w:sz w:val="32"/>
          <w:szCs w:val="32"/>
        </w:rPr>
        <w:t>件次的。</w:t>
      </w:r>
    </w:p>
    <w:p w14:paraId="4D7E2629">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w:t>
      </w:r>
      <w:r>
        <w:rPr>
          <w:rFonts w:hint="eastAsia" w:ascii="仿宋" w:hAnsi="仿宋" w:eastAsia="仿宋"/>
          <w:color w:val="000000"/>
          <w:kern w:val="0"/>
          <w:sz w:val="32"/>
          <w:szCs w:val="32"/>
        </w:rPr>
        <w:t>2</w:t>
      </w:r>
      <w:r>
        <w:rPr>
          <w:rFonts w:ascii="仿宋" w:hAnsi="仿宋" w:eastAsia="仿宋"/>
          <w:color w:val="000000"/>
          <w:kern w:val="0"/>
          <w:sz w:val="32"/>
          <w:szCs w:val="32"/>
        </w:rPr>
        <w:t>件次的。</w:t>
      </w:r>
    </w:p>
    <w:p w14:paraId="6DE18C88">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符合以下情况对分管领导进行</w:t>
      </w:r>
      <w:r>
        <w:rPr>
          <w:rFonts w:hint="eastAsia" w:ascii="仿宋" w:hAnsi="仿宋" w:eastAsia="仿宋"/>
          <w:b/>
          <w:color w:val="000000"/>
          <w:kern w:val="0"/>
          <w:sz w:val="32"/>
          <w:szCs w:val="32"/>
        </w:rPr>
        <w:t>通报批评</w:t>
      </w:r>
      <w:r>
        <w:rPr>
          <w:rFonts w:ascii="仿宋" w:hAnsi="仿宋" w:eastAsia="仿宋"/>
          <w:b/>
          <w:color w:val="000000"/>
          <w:kern w:val="0"/>
          <w:sz w:val="32"/>
          <w:szCs w:val="32"/>
        </w:rPr>
        <w:t>：</w:t>
      </w:r>
    </w:p>
    <w:p w14:paraId="079145E9">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w:t>
      </w:r>
      <w:r>
        <w:rPr>
          <w:rFonts w:hint="eastAsia" w:ascii="仿宋" w:hAnsi="仿宋" w:eastAsia="仿宋"/>
          <w:color w:val="000000"/>
          <w:kern w:val="0"/>
          <w:sz w:val="32"/>
          <w:szCs w:val="32"/>
        </w:rPr>
        <w:t>批转</w:t>
      </w:r>
      <w:r>
        <w:rPr>
          <w:rFonts w:ascii="仿宋" w:hAnsi="仿宋" w:eastAsia="仿宋"/>
          <w:color w:val="000000"/>
          <w:kern w:val="0"/>
          <w:sz w:val="32"/>
          <w:szCs w:val="32"/>
        </w:rPr>
        <w:t>”累计</w:t>
      </w:r>
      <w:r>
        <w:rPr>
          <w:rFonts w:hint="eastAsia" w:ascii="仿宋" w:hAnsi="仿宋" w:eastAsia="仿宋"/>
          <w:color w:val="000000"/>
          <w:kern w:val="0"/>
          <w:sz w:val="32"/>
          <w:szCs w:val="32"/>
        </w:rPr>
        <w:t>3</w:t>
      </w:r>
      <w:r>
        <w:rPr>
          <w:rFonts w:ascii="仿宋" w:hAnsi="仿宋" w:eastAsia="仿宋"/>
          <w:color w:val="000000"/>
          <w:kern w:val="0"/>
          <w:sz w:val="32"/>
          <w:szCs w:val="32"/>
        </w:rPr>
        <w:t>件次的。</w:t>
      </w:r>
    </w:p>
    <w:p w14:paraId="25FB2A1D">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”累计</w:t>
      </w:r>
      <w:r>
        <w:rPr>
          <w:rFonts w:hint="eastAsia" w:ascii="仿宋" w:hAnsi="仿宋" w:eastAsia="仿宋"/>
          <w:color w:val="000000"/>
          <w:kern w:val="0"/>
          <w:sz w:val="32"/>
          <w:szCs w:val="32"/>
        </w:rPr>
        <w:t>3</w:t>
      </w:r>
      <w:r>
        <w:rPr>
          <w:rFonts w:ascii="仿宋" w:hAnsi="仿宋" w:eastAsia="仿宋"/>
          <w:color w:val="000000"/>
          <w:kern w:val="0"/>
          <w:sz w:val="32"/>
          <w:szCs w:val="32"/>
        </w:rPr>
        <w:t>件次的。</w:t>
      </w:r>
    </w:p>
    <w:p w14:paraId="4926319E">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承办单位在诉求件办理过程中存在以下情形之一，经核实确属承办单位责任的，由区效能办进行通报批评。</w:t>
      </w:r>
    </w:p>
    <w:p w14:paraId="6BCBA5EE">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符合以下情况对经办人员进行通报批评：</w:t>
      </w:r>
    </w:p>
    <w:p w14:paraId="4193DEF5">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1.年度诉求件“逾期查阅”累计2件次的。</w:t>
      </w:r>
    </w:p>
    <w:p w14:paraId="01D7A3EB">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2.年度诉求件“逾期办理”累计2件次的。</w:t>
      </w:r>
    </w:p>
    <w:p w14:paraId="45B89462">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知识库</w:t>
      </w:r>
      <w:r>
        <w:rPr>
          <w:rFonts w:hint="eastAsia" w:ascii="仿宋" w:hAnsi="仿宋" w:eastAsia="仿宋"/>
          <w:color w:val="000000"/>
          <w:kern w:val="0"/>
          <w:sz w:val="32"/>
          <w:szCs w:val="32"/>
        </w:rPr>
        <w:t>未及时更新累计2次的。</w:t>
      </w:r>
    </w:p>
    <w:p w14:paraId="463E568A">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4.年度诉求件被市智慧中心通报件数2件次的。</w:t>
      </w:r>
    </w:p>
    <w:p w14:paraId="09B32CC3">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w:t>
      </w:r>
      <w:r>
        <w:rPr>
          <w:rFonts w:ascii="仿宋" w:hAnsi="仿宋" w:eastAsia="仿宋"/>
          <w:color w:val="000000"/>
          <w:kern w:val="0"/>
          <w:sz w:val="32"/>
          <w:szCs w:val="32"/>
        </w:rPr>
        <w:t>.年度诉求件满意度评价为“不满意”经认定确属于办理部门责任3件次的。</w:t>
      </w:r>
    </w:p>
    <w:p w14:paraId="1C18C55F">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.年度诉求件存在推诿扯皮、答非所问、办理质量不高4件次的。</w:t>
      </w:r>
    </w:p>
    <w:p w14:paraId="57056A0A">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符合以下情况对分管领导进行通报批评：</w:t>
      </w:r>
    </w:p>
    <w:p w14:paraId="63F6D58E">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1.年度诉求件“逾期查阅”累计3件次的。</w:t>
      </w:r>
    </w:p>
    <w:p w14:paraId="270DD809">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2.年度诉求件“逾期办理”累计3件次的。</w:t>
      </w:r>
    </w:p>
    <w:p w14:paraId="405CC4EA">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知识库</w:t>
      </w:r>
      <w:r>
        <w:rPr>
          <w:rFonts w:hint="eastAsia" w:ascii="仿宋" w:hAnsi="仿宋" w:eastAsia="仿宋"/>
          <w:color w:val="000000"/>
          <w:kern w:val="0"/>
          <w:sz w:val="32"/>
          <w:szCs w:val="32"/>
        </w:rPr>
        <w:t>未及时更新累计3次的。</w:t>
      </w:r>
    </w:p>
    <w:p w14:paraId="70B742F2">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4.年度诉求件被市智慧中心通报件数3件次的。</w:t>
      </w:r>
    </w:p>
    <w:p w14:paraId="0C69EF5D">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w:t>
      </w:r>
      <w:r>
        <w:rPr>
          <w:rFonts w:ascii="仿宋" w:hAnsi="仿宋" w:eastAsia="仿宋"/>
          <w:color w:val="000000"/>
          <w:kern w:val="0"/>
          <w:sz w:val="32"/>
          <w:szCs w:val="32"/>
        </w:rPr>
        <w:t>.年度诉求件满意度评价为“不满意”且经认定确属于办理部门责任累计5件次的。</w:t>
      </w:r>
    </w:p>
    <w:p w14:paraId="7527C8FA">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.年度诉求件存在推诿扯皮、答非所问、办理质量不高累计5件次的。</w:t>
      </w:r>
    </w:p>
    <w:p w14:paraId="468416B4">
      <w:pPr>
        <w:shd w:val="clear" w:color="auto" w:fill="FFFFFF"/>
        <w:spacing w:line="560" w:lineRule="exact"/>
        <w:ind w:firstLine="643" w:firstLineChars="200"/>
        <w:jc w:val="left"/>
        <w:outlineLvl w:val="1"/>
        <w:rPr>
          <w:rFonts w:ascii="仿宋" w:hAnsi="仿宋" w:eastAsia="仿宋"/>
          <w:b/>
          <w:color w:val="000000"/>
          <w:kern w:val="0"/>
          <w:sz w:val="32"/>
          <w:szCs w:val="32"/>
        </w:rPr>
      </w:pPr>
      <w:r>
        <w:rPr>
          <w:rFonts w:ascii="仿宋" w:hAnsi="仿宋" w:eastAsia="仿宋"/>
          <w:b/>
          <w:color w:val="000000"/>
          <w:kern w:val="0"/>
          <w:sz w:val="32"/>
          <w:szCs w:val="32"/>
        </w:rPr>
        <w:t>（四）效能告诫</w:t>
      </w:r>
    </w:p>
    <w:p w14:paraId="0C91669C">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智慧台江在批转报备</w:t>
      </w:r>
      <w:r>
        <w:rPr>
          <w:rFonts w:ascii="仿宋" w:hAnsi="仿宋" w:eastAsia="仿宋"/>
          <w:color w:val="000000"/>
          <w:kern w:val="0"/>
          <w:sz w:val="32"/>
          <w:szCs w:val="32"/>
        </w:rPr>
        <w:t>诉求件办理过程中存在以下情形之一，经核实确属</w:t>
      </w:r>
      <w:r>
        <w:rPr>
          <w:rFonts w:hint="eastAsia" w:ascii="仿宋" w:hAnsi="仿宋" w:eastAsia="仿宋"/>
          <w:color w:val="000000"/>
          <w:kern w:val="0"/>
          <w:sz w:val="32"/>
          <w:szCs w:val="32"/>
        </w:rPr>
        <w:t>智慧台江</w:t>
      </w:r>
      <w:r>
        <w:rPr>
          <w:rFonts w:ascii="仿宋" w:hAnsi="仿宋" w:eastAsia="仿宋"/>
          <w:color w:val="000000"/>
          <w:kern w:val="0"/>
          <w:sz w:val="32"/>
          <w:szCs w:val="32"/>
        </w:rPr>
        <w:t>责任，由区效能办进行</w:t>
      </w:r>
      <w:r>
        <w:rPr>
          <w:rFonts w:hint="eastAsia" w:ascii="仿宋" w:hAnsi="仿宋" w:eastAsia="仿宋"/>
          <w:b/>
          <w:color w:val="000000"/>
          <w:kern w:val="0"/>
          <w:sz w:val="32"/>
          <w:szCs w:val="32"/>
        </w:rPr>
        <w:t>效能告诫</w:t>
      </w:r>
      <w:r>
        <w:rPr>
          <w:rFonts w:hint="eastAsia" w:ascii="仿宋" w:hAnsi="仿宋" w:eastAsia="仿宋"/>
          <w:color w:val="000000"/>
          <w:kern w:val="0"/>
          <w:sz w:val="32"/>
          <w:szCs w:val="32"/>
        </w:rPr>
        <w:t>。</w:t>
      </w:r>
    </w:p>
    <w:p w14:paraId="449B79AD">
      <w:pPr>
        <w:shd w:val="clear" w:color="auto" w:fill="FFFFFF"/>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符合以下情况对经办人员进行效能告诫：</w:t>
      </w:r>
    </w:p>
    <w:p w14:paraId="49A5260B">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w:t>
      </w:r>
      <w:r>
        <w:rPr>
          <w:rFonts w:hint="eastAsia" w:ascii="仿宋" w:hAnsi="仿宋" w:eastAsia="仿宋"/>
          <w:color w:val="000000"/>
          <w:kern w:val="0"/>
          <w:sz w:val="32"/>
          <w:szCs w:val="32"/>
        </w:rPr>
        <w:t>批转</w:t>
      </w:r>
      <w:r>
        <w:rPr>
          <w:rFonts w:ascii="仿宋" w:hAnsi="仿宋" w:eastAsia="仿宋"/>
          <w:color w:val="000000"/>
          <w:kern w:val="0"/>
          <w:sz w:val="32"/>
          <w:szCs w:val="32"/>
        </w:rPr>
        <w:t>”</w:t>
      </w:r>
      <w:r>
        <w:rPr>
          <w:rFonts w:hint="eastAsia" w:ascii="仿宋" w:hAnsi="仿宋" w:eastAsia="仿宋"/>
          <w:color w:val="000000"/>
          <w:kern w:val="0"/>
          <w:sz w:val="32"/>
          <w:szCs w:val="32"/>
        </w:rPr>
        <w:t>3</w:t>
      </w:r>
      <w:r>
        <w:rPr>
          <w:rFonts w:ascii="仿宋" w:hAnsi="仿宋" w:eastAsia="仿宋"/>
          <w:color w:val="000000"/>
          <w:kern w:val="0"/>
          <w:sz w:val="32"/>
          <w:szCs w:val="32"/>
        </w:rPr>
        <w:t>件次</w:t>
      </w:r>
      <w:r>
        <w:rPr>
          <w:rFonts w:hint="eastAsia" w:ascii="仿宋" w:hAnsi="仿宋" w:eastAsia="仿宋"/>
          <w:color w:val="000000"/>
          <w:kern w:val="0"/>
          <w:sz w:val="32"/>
          <w:szCs w:val="32"/>
        </w:rPr>
        <w:t>及以上</w:t>
      </w:r>
      <w:r>
        <w:rPr>
          <w:rFonts w:ascii="仿宋" w:hAnsi="仿宋" w:eastAsia="仿宋"/>
          <w:color w:val="000000"/>
          <w:kern w:val="0"/>
          <w:sz w:val="32"/>
          <w:szCs w:val="32"/>
        </w:rPr>
        <w:t>的。</w:t>
      </w:r>
    </w:p>
    <w:p w14:paraId="01BF3FEA">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w:t>
      </w:r>
      <w:r>
        <w:rPr>
          <w:rFonts w:hint="eastAsia" w:ascii="仿宋" w:hAnsi="仿宋" w:eastAsia="仿宋"/>
          <w:color w:val="000000"/>
          <w:kern w:val="0"/>
          <w:sz w:val="32"/>
          <w:szCs w:val="32"/>
        </w:rPr>
        <w:t>3</w:t>
      </w:r>
      <w:r>
        <w:rPr>
          <w:rFonts w:ascii="仿宋" w:hAnsi="仿宋" w:eastAsia="仿宋"/>
          <w:color w:val="000000"/>
          <w:kern w:val="0"/>
          <w:sz w:val="32"/>
          <w:szCs w:val="32"/>
        </w:rPr>
        <w:t>件次</w:t>
      </w:r>
      <w:r>
        <w:rPr>
          <w:rFonts w:hint="eastAsia" w:ascii="仿宋" w:hAnsi="仿宋" w:eastAsia="仿宋"/>
          <w:color w:val="000000"/>
          <w:kern w:val="0"/>
          <w:sz w:val="32"/>
          <w:szCs w:val="32"/>
        </w:rPr>
        <w:t>及以上</w:t>
      </w:r>
      <w:r>
        <w:rPr>
          <w:rFonts w:ascii="仿宋" w:hAnsi="仿宋" w:eastAsia="仿宋"/>
          <w:color w:val="000000"/>
          <w:kern w:val="0"/>
          <w:sz w:val="32"/>
          <w:szCs w:val="32"/>
        </w:rPr>
        <w:t>的。</w:t>
      </w:r>
    </w:p>
    <w:p w14:paraId="0C2714BD">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符合以下情况对分管领导进行</w:t>
      </w:r>
      <w:r>
        <w:rPr>
          <w:rFonts w:hint="eastAsia" w:ascii="仿宋" w:hAnsi="仿宋" w:eastAsia="仿宋"/>
          <w:b/>
          <w:color w:val="000000"/>
          <w:kern w:val="0"/>
          <w:sz w:val="32"/>
          <w:szCs w:val="32"/>
        </w:rPr>
        <w:t>效能告诫</w:t>
      </w:r>
      <w:r>
        <w:rPr>
          <w:rFonts w:ascii="仿宋" w:hAnsi="仿宋" w:eastAsia="仿宋"/>
          <w:b/>
          <w:color w:val="000000"/>
          <w:kern w:val="0"/>
          <w:sz w:val="32"/>
          <w:szCs w:val="32"/>
        </w:rPr>
        <w:t>：</w:t>
      </w:r>
    </w:p>
    <w:p w14:paraId="51CAA235">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w:t>
      </w:r>
      <w:r>
        <w:rPr>
          <w:rFonts w:hint="eastAsia" w:ascii="仿宋" w:hAnsi="仿宋" w:eastAsia="仿宋"/>
          <w:color w:val="000000"/>
          <w:kern w:val="0"/>
          <w:sz w:val="32"/>
          <w:szCs w:val="32"/>
        </w:rPr>
        <w:t>批转</w:t>
      </w:r>
      <w:r>
        <w:rPr>
          <w:rFonts w:ascii="仿宋" w:hAnsi="仿宋" w:eastAsia="仿宋"/>
          <w:color w:val="000000"/>
          <w:kern w:val="0"/>
          <w:sz w:val="32"/>
          <w:szCs w:val="32"/>
        </w:rPr>
        <w:t>”累计</w:t>
      </w:r>
      <w:r>
        <w:rPr>
          <w:rFonts w:hint="eastAsia" w:ascii="仿宋" w:hAnsi="仿宋" w:eastAsia="仿宋"/>
          <w:color w:val="000000"/>
          <w:kern w:val="0"/>
          <w:sz w:val="32"/>
          <w:szCs w:val="32"/>
        </w:rPr>
        <w:t>4</w:t>
      </w:r>
      <w:r>
        <w:rPr>
          <w:rFonts w:ascii="仿宋" w:hAnsi="仿宋" w:eastAsia="仿宋"/>
          <w:color w:val="000000"/>
          <w:kern w:val="0"/>
          <w:sz w:val="32"/>
          <w:szCs w:val="32"/>
        </w:rPr>
        <w:t>件次</w:t>
      </w:r>
      <w:r>
        <w:rPr>
          <w:rFonts w:hint="eastAsia" w:ascii="仿宋" w:hAnsi="仿宋" w:eastAsia="仿宋"/>
          <w:color w:val="000000"/>
          <w:kern w:val="0"/>
          <w:sz w:val="32"/>
          <w:szCs w:val="32"/>
        </w:rPr>
        <w:t>及以上</w:t>
      </w:r>
      <w:r>
        <w:rPr>
          <w:rFonts w:ascii="仿宋" w:hAnsi="仿宋" w:eastAsia="仿宋"/>
          <w:color w:val="000000"/>
          <w:kern w:val="0"/>
          <w:sz w:val="32"/>
          <w:szCs w:val="32"/>
        </w:rPr>
        <w:t>的。</w:t>
      </w:r>
    </w:p>
    <w:p w14:paraId="7734FA78">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w:t>
      </w:r>
      <w:r>
        <w:rPr>
          <w:rFonts w:hint="eastAsia" w:ascii="仿宋" w:hAnsi="仿宋" w:eastAsia="仿宋"/>
          <w:color w:val="000000"/>
          <w:kern w:val="0"/>
          <w:sz w:val="32"/>
          <w:szCs w:val="32"/>
        </w:rPr>
        <w:t>报备</w:t>
      </w:r>
      <w:r>
        <w:rPr>
          <w:rFonts w:ascii="仿宋" w:hAnsi="仿宋" w:eastAsia="仿宋"/>
          <w:color w:val="000000"/>
          <w:kern w:val="0"/>
          <w:sz w:val="32"/>
          <w:szCs w:val="32"/>
        </w:rPr>
        <w:t>”累计</w:t>
      </w:r>
      <w:r>
        <w:rPr>
          <w:rFonts w:hint="eastAsia" w:ascii="仿宋" w:hAnsi="仿宋" w:eastAsia="仿宋"/>
          <w:color w:val="000000"/>
          <w:kern w:val="0"/>
          <w:sz w:val="32"/>
          <w:szCs w:val="32"/>
        </w:rPr>
        <w:t>4</w:t>
      </w:r>
      <w:r>
        <w:rPr>
          <w:rFonts w:ascii="仿宋" w:hAnsi="仿宋" w:eastAsia="仿宋"/>
          <w:color w:val="000000"/>
          <w:kern w:val="0"/>
          <w:sz w:val="32"/>
          <w:szCs w:val="32"/>
        </w:rPr>
        <w:t>件次</w:t>
      </w:r>
      <w:r>
        <w:rPr>
          <w:rFonts w:hint="eastAsia" w:ascii="仿宋" w:hAnsi="仿宋" w:eastAsia="仿宋"/>
          <w:color w:val="000000"/>
          <w:kern w:val="0"/>
          <w:sz w:val="32"/>
          <w:szCs w:val="32"/>
        </w:rPr>
        <w:t>及以上</w:t>
      </w:r>
      <w:r>
        <w:rPr>
          <w:rFonts w:ascii="仿宋" w:hAnsi="仿宋" w:eastAsia="仿宋"/>
          <w:color w:val="000000"/>
          <w:kern w:val="0"/>
          <w:sz w:val="32"/>
          <w:szCs w:val="32"/>
        </w:rPr>
        <w:t>的。</w:t>
      </w:r>
    </w:p>
    <w:p w14:paraId="0AF778A0">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承办单位在诉求件办理过程中存在以下情形之一，经核实确属承办单位责任的，由区效能办进行效能告诫。</w:t>
      </w:r>
    </w:p>
    <w:p w14:paraId="52028825">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符合以下情况对经办人员进行效能告诫：</w:t>
      </w:r>
    </w:p>
    <w:p w14:paraId="68CDF4BB">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1.年度诉求件“逾期查阅”累计3件次及以上的。</w:t>
      </w:r>
    </w:p>
    <w:p w14:paraId="094252C8">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2.年度诉求件“逾期办理”累计3件次及以上的。</w:t>
      </w:r>
    </w:p>
    <w:p w14:paraId="67A1B020">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知识库</w:t>
      </w:r>
      <w:r>
        <w:rPr>
          <w:rFonts w:hint="eastAsia" w:ascii="仿宋" w:hAnsi="仿宋" w:eastAsia="仿宋"/>
          <w:color w:val="000000"/>
          <w:kern w:val="0"/>
          <w:sz w:val="32"/>
          <w:szCs w:val="32"/>
        </w:rPr>
        <w:t>未及时更新累计3次及以上的。</w:t>
      </w:r>
    </w:p>
    <w:p w14:paraId="7D6B9D73">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4.年度诉求件被市智慧中心通报件数3件次及以上的。</w:t>
      </w:r>
    </w:p>
    <w:p w14:paraId="5F33A69B">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w:t>
      </w:r>
      <w:r>
        <w:rPr>
          <w:rFonts w:ascii="仿宋" w:hAnsi="仿宋" w:eastAsia="仿宋"/>
          <w:color w:val="000000"/>
          <w:kern w:val="0"/>
          <w:sz w:val="32"/>
          <w:szCs w:val="32"/>
        </w:rPr>
        <w:t>.年度诉求件满意度评价为“不满意”且经认定确属于办理部门责任累计4件次及以上的。</w:t>
      </w:r>
    </w:p>
    <w:p w14:paraId="02316E97">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.年度诉求件存在推诿扯皮、答非所问、办理质量不高累计5件次及以上的。</w:t>
      </w:r>
    </w:p>
    <w:p w14:paraId="35E376E2">
      <w:pPr>
        <w:shd w:val="clear" w:color="auto" w:fill="FFFFFF"/>
        <w:spacing w:line="560" w:lineRule="exact"/>
        <w:ind w:firstLine="643" w:firstLineChars="200"/>
        <w:rPr>
          <w:rFonts w:ascii="仿宋" w:hAnsi="仿宋" w:eastAsia="仿宋"/>
          <w:b/>
          <w:color w:val="000000"/>
          <w:kern w:val="0"/>
          <w:sz w:val="32"/>
          <w:szCs w:val="32"/>
        </w:rPr>
      </w:pPr>
      <w:r>
        <w:rPr>
          <w:rFonts w:ascii="仿宋" w:hAnsi="仿宋" w:eastAsia="仿宋"/>
          <w:b/>
          <w:color w:val="000000"/>
          <w:kern w:val="0"/>
          <w:sz w:val="32"/>
          <w:szCs w:val="32"/>
        </w:rPr>
        <w:t>符合以下情况对分管领导进行效能告诫：</w:t>
      </w:r>
    </w:p>
    <w:p w14:paraId="78FABF67">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1.年度诉求件“逾期查阅”累计4件次及以上的。</w:t>
      </w:r>
    </w:p>
    <w:p w14:paraId="5C17CC98">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2.年度诉求件“逾期办理”累计4件次及以上的。</w:t>
      </w:r>
    </w:p>
    <w:p w14:paraId="43D3FE7F">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w:t>
      </w:r>
      <w:r>
        <w:rPr>
          <w:rFonts w:ascii="仿宋" w:hAnsi="仿宋" w:eastAsia="仿宋"/>
          <w:color w:val="000000"/>
          <w:kern w:val="0"/>
          <w:sz w:val="32"/>
          <w:szCs w:val="32"/>
        </w:rPr>
        <w:t>知识库</w:t>
      </w:r>
      <w:r>
        <w:rPr>
          <w:rFonts w:hint="eastAsia" w:ascii="仿宋" w:hAnsi="仿宋" w:eastAsia="仿宋"/>
          <w:color w:val="000000"/>
          <w:kern w:val="0"/>
          <w:sz w:val="32"/>
          <w:szCs w:val="32"/>
        </w:rPr>
        <w:t>未及时更新累计4次及以上的。</w:t>
      </w:r>
    </w:p>
    <w:p w14:paraId="4C6361DA">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4.年度诉求件被市智慧中心通报件数4件次的。</w:t>
      </w:r>
    </w:p>
    <w:p w14:paraId="0D226B38">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w:t>
      </w:r>
      <w:r>
        <w:rPr>
          <w:rFonts w:ascii="仿宋" w:hAnsi="仿宋" w:eastAsia="仿宋"/>
          <w:color w:val="000000"/>
          <w:kern w:val="0"/>
          <w:sz w:val="32"/>
          <w:szCs w:val="32"/>
        </w:rPr>
        <w:t>.年度诉求件满意度评价为“不满意”且经认定确属于办理部门责任累计6件次及以上的。</w:t>
      </w:r>
    </w:p>
    <w:p w14:paraId="30710ACD">
      <w:pPr>
        <w:shd w:val="clear" w:color="auto" w:fill="FFFFFF"/>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w:t>
      </w:r>
      <w:r>
        <w:rPr>
          <w:rFonts w:ascii="仿宋" w:hAnsi="仿宋" w:eastAsia="仿宋"/>
          <w:color w:val="000000"/>
          <w:kern w:val="0"/>
          <w:sz w:val="32"/>
          <w:szCs w:val="32"/>
        </w:rPr>
        <w:t>.年度诉求件存在推诿扯皮、答非所问、办理质量不高累计6件次及以上的。</w:t>
      </w:r>
    </w:p>
    <w:p w14:paraId="276B4141">
      <w:pPr>
        <w:shd w:val="clear" w:color="auto" w:fill="FFFFFF"/>
        <w:spacing w:line="560" w:lineRule="exact"/>
        <w:ind w:firstLine="643" w:firstLineChars="200"/>
        <w:jc w:val="left"/>
        <w:outlineLvl w:val="0"/>
        <w:rPr>
          <w:rFonts w:ascii="仿宋" w:hAnsi="仿宋" w:eastAsia="仿宋"/>
          <w:b/>
          <w:color w:val="000000"/>
          <w:kern w:val="0"/>
          <w:sz w:val="32"/>
          <w:szCs w:val="32"/>
        </w:rPr>
      </w:pPr>
      <w:r>
        <w:rPr>
          <w:rFonts w:hint="eastAsia" w:ascii="仿宋" w:hAnsi="仿宋" w:eastAsia="仿宋"/>
          <w:b/>
          <w:color w:val="000000"/>
          <w:kern w:val="0"/>
          <w:sz w:val="32"/>
          <w:szCs w:val="32"/>
        </w:rPr>
        <w:t>七</w:t>
      </w:r>
      <w:r>
        <w:rPr>
          <w:rFonts w:ascii="仿宋" w:hAnsi="仿宋" w:eastAsia="仿宋"/>
          <w:b/>
          <w:color w:val="000000"/>
          <w:kern w:val="0"/>
          <w:sz w:val="32"/>
          <w:szCs w:val="32"/>
        </w:rPr>
        <w:t>、附则</w:t>
      </w:r>
    </w:p>
    <w:p w14:paraId="7158070B">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1.本制度适用于</w:t>
      </w:r>
      <w:r>
        <w:rPr>
          <w:rFonts w:hint="eastAsia" w:ascii="仿宋" w:hAnsi="仿宋" w:eastAsia="仿宋"/>
          <w:color w:val="000000"/>
          <w:kern w:val="0"/>
          <w:sz w:val="32"/>
          <w:szCs w:val="32"/>
        </w:rPr>
        <w:t>台江</w:t>
      </w:r>
      <w:r>
        <w:rPr>
          <w:rFonts w:ascii="仿宋" w:hAnsi="仿宋" w:eastAsia="仿宋"/>
          <w:color w:val="000000"/>
          <w:kern w:val="0"/>
          <w:sz w:val="32"/>
          <w:szCs w:val="32"/>
        </w:rPr>
        <w:t>区12345便民服务平台承办单位。</w:t>
      </w:r>
    </w:p>
    <w:p w14:paraId="45B4D38F">
      <w:pPr>
        <w:shd w:val="clear" w:color="auto" w:fill="FFFFFF"/>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2.本制度由区效能办会同“</w:t>
      </w:r>
      <w:r>
        <w:rPr>
          <w:rFonts w:hint="eastAsia" w:ascii="仿宋" w:hAnsi="仿宋" w:eastAsia="仿宋"/>
          <w:color w:val="000000"/>
          <w:kern w:val="0"/>
          <w:sz w:val="32"/>
          <w:szCs w:val="32"/>
        </w:rPr>
        <w:t>智慧台江</w:t>
      </w:r>
      <w:r>
        <w:rPr>
          <w:rFonts w:ascii="仿宋" w:hAnsi="仿宋" w:eastAsia="仿宋"/>
          <w:color w:val="000000"/>
          <w:kern w:val="0"/>
          <w:sz w:val="32"/>
          <w:szCs w:val="32"/>
        </w:rPr>
        <w:t>”管理服务中心负责解释。</w:t>
      </w:r>
    </w:p>
    <w:p w14:paraId="7D19B6B2">
      <w:pPr>
        <w:shd w:val="clear" w:color="auto" w:fill="FFFFFF"/>
        <w:spacing w:line="560" w:lineRule="exact"/>
        <w:ind w:firstLine="640" w:firstLineChars="200"/>
      </w:pPr>
      <w:r>
        <w:rPr>
          <w:rFonts w:ascii="仿宋" w:hAnsi="仿宋" w:eastAsia="仿宋"/>
          <w:color w:val="000000"/>
          <w:kern w:val="0"/>
          <w:sz w:val="32"/>
          <w:szCs w:val="32"/>
        </w:rPr>
        <w:t>3.本制度自印发之日起施行。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5167C74"/>
    <w:multiLevelType w:val="singleLevel"/>
    <w:tmpl w:val="75167C74"/>
    <w:lvl w:ilvl="0" w:tentative="0">
      <w:start w:val="3"/>
      <w:numFmt w:val="chineseCounting"/>
      <w:suff w:val="nothing"/>
      <w:lvlText w:val="%1、"/>
      <w:lvlJc w:val="left"/>
      <w:rPr>
        <w:rFonts w:hint="eastAsia"/>
      </w:rPr>
    </w:lvl>
  </w:abstractNum>
  <w:abstractNum w:abstractNumId="2">
    <w:nsid w:val="7C3542E6"/>
    <w:multiLevelType w:val="multilevel"/>
    <w:tmpl w:val="7C3542E6"/>
    <w:lvl w:ilvl="0" w:tentative="0">
      <w:start w:val="1"/>
      <w:numFmt w:val="decimal"/>
      <w:suff w:val="nothing"/>
      <w:lvlText w:val="（%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316A2"/>
    <w:rsid w:val="5CB316A2"/>
    <w:rsid w:val="D7CE8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2019-05-13T18:58:00Z</dcterms:created>
  <dc:creator>吴剑峰</dc:creator>
  <cp:lastModifiedBy>林志辉</cp:lastModifiedBy>
  <dcterms:modified xsi:type="dcterms:W3CDTF">2025-06-24T16:01:03Z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EA9C9A27EDD8EED83F5B5A68668CD40C_42</vt:lpwstr>
  </property>
</Properties>
</file>