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C7" w:rsidRDefault="0090598D" w:rsidP="00D050AB">
      <w:pPr>
        <w:widowControl/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  <w:r w:rsidRPr="00C65662">
        <w:rPr>
          <w:rFonts w:ascii="黑体" w:eastAsia="黑体" w:hAnsi="黑体" w:cs="仿宋" w:hint="eastAsia"/>
          <w:sz w:val="36"/>
          <w:szCs w:val="36"/>
        </w:rPr>
        <w:t>台江区</w:t>
      </w:r>
      <w:r w:rsidR="00D005B4" w:rsidRPr="00D005B4">
        <w:rPr>
          <w:rFonts w:ascii="黑体" w:eastAsia="黑体" w:hAnsi="黑体" w:cs="仿宋" w:hint="eastAsia"/>
          <w:sz w:val="36"/>
          <w:szCs w:val="36"/>
        </w:rPr>
        <w:t>暖心家园（心理慰藉援助中心）</w:t>
      </w:r>
      <w:r w:rsidR="00B22AA9">
        <w:rPr>
          <w:rFonts w:ascii="黑体" w:eastAsia="黑体" w:hAnsi="黑体" w:cs="仿宋" w:hint="eastAsia"/>
          <w:sz w:val="36"/>
          <w:szCs w:val="36"/>
        </w:rPr>
        <w:t>项目</w:t>
      </w:r>
      <w:r w:rsidRPr="00C65662">
        <w:rPr>
          <w:rFonts w:ascii="黑体" w:eastAsia="黑体" w:hAnsi="黑体" w:cs="仿宋" w:hint="eastAsia"/>
          <w:sz w:val="36"/>
          <w:szCs w:val="36"/>
        </w:rPr>
        <w:t>询价招标书</w:t>
      </w:r>
    </w:p>
    <w:p w:rsidR="007F2359" w:rsidRPr="00D005B4" w:rsidRDefault="007F2359" w:rsidP="00D050AB">
      <w:pPr>
        <w:widowControl/>
        <w:spacing w:line="600" w:lineRule="exact"/>
        <w:jc w:val="center"/>
        <w:rPr>
          <w:rFonts w:ascii="黑体" w:eastAsia="黑体" w:hAnsi="黑体" w:cs="仿宋"/>
          <w:sz w:val="36"/>
          <w:szCs w:val="36"/>
        </w:rPr>
      </w:pP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 w:rsidR="00D005B4" w:rsidRPr="00D005B4">
        <w:rPr>
          <w:rFonts w:ascii="仿宋" w:eastAsia="仿宋" w:hAnsi="仿宋" w:cs="仿宋" w:hint="eastAsia"/>
          <w:sz w:val="28"/>
          <w:szCs w:val="28"/>
        </w:rPr>
        <w:t>台江区暖心家园（心理慰藉援助中心）项目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采购单位：福州市台江区计划生育协会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采购方式：询价招标 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采购金额：不超过</w:t>
      </w:r>
      <w:r w:rsidR="00BB631F">
        <w:rPr>
          <w:rFonts w:ascii="仿宋" w:eastAsia="仿宋" w:hAnsi="仿宋" w:cs="仿宋" w:hint="eastAsia"/>
          <w:sz w:val="28"/>
          <w:szCs w:val="28"/>
        </w:rPr>
        <w:t>4.75</w:t>
      </w:r>
      <w:r>
        <w:rPr>
          <w:rFonts w:ascii="仿宋" w:eastAsia="仿宋" w:hAnsi="仿宋" w:cs="仿宋" w:hint="eastAsia"/>
          <w:sz w:val="28"/>
          <w:szCs w:val="28"/>
        </w:rPr>
        <w:t>万元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报名起始时间： 20</w:t>
      </w:r>
      <w:r w:rsidR="00BB631F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-</w:t>
      </w:r>
      <w:r w:rsidR="00BB631F">
        <w:rPr>
          <w:rFonts w:ascii="仿宋" w:eastAsia="仿宋" w:hAnsi="仿宋" w:cs="仿宋" w:hint="eastAsia"/>
          <w:sz w:val="28"/>
          <w:szCs w:val="28"/>
        </w:rPr>
        <w:t>05</w:t>
      </w:r>
      <w:r>
        <w:rPr>
          <w:rFonts w:ascii="仿宋" w:eastAsia="仿宋" w:hAnsi="仿宋" w:cs="仿宋" w:hint="eastAsia"/>
          <w:sz w:val="28"/>
          <w:szCs w:val="28"/>
        </w:rPr>
        <w:t>-</w:t>
      </w:r>
      <w:r w:rsidR="00BB631F">
        <w:rPr>
          <w:rFonts w:ascii="仿宋" w:eastAsia="仿宋" w:hAnsi="仿宋" w:cs="仿宋" w:hint="eastAsia"/>
          <w:sz w:val="28"/>
          <w:szCs w:val="28"/>
        </w:rPr>
        <w:t>2</w:t>
      </w:r>
      <w:r w:rsidR="00D005B4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 xml:space="preserve"> 08:30  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报名截止时间： 20</w:t>
      </w:r>
      <w:r w:rsidR="00BB631F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-</w:t>
      </w:r>
      <w:r w:rsidR="00BB631F">
        <w:rPr>
          <w:rFonts w:ascii="仿宋" w:eastAsia="仿宋" w:hAnsi="仿宋" w:cs="仿宋" w:hint="eastAsia"/>
          <w:sz w:val="28"/>
          <w:szCs w:val="28"/>
        </w:rPr>
        <w:t>06</w:t>
      </w:r>
      <w:r>
        <w:rPr>
          <w:rFonts w:ascii="仿宋" w:eastAsia="仿宋" w:hAnsi="仿宋" w:cs="仿宋" w:hint="eastAsia"/>
          <w:sz w:val="28"/>
          <w:szCs w:val="28"/>
        </w:rPr>
        <w:t>-</w:t>
      </w:r>
      <w:r w:rsidR="00BB631F">
        <w:rPr>
          <w:rFonts w:ascii="仿宋" w:eastAsia="仿宋" w:hAnsi="仿宋" w:cs="仿宋" w:hint="eastAsia"/>
          <w:sz w:val="28"/>
          <w:szCs w:val="28"/>
        </w:rPr>
        <w:t>0</w:t>
      </w:r>
      <w:r w:rsidR="00D005B4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 xml:space="preserve"> 18:00  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投标时间：20</w:t>
      </w:r>
      <w:r w:rsidR="00BB631F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BB631F">
        <w:rPr>
          <w:rFonts w:ascii="仿宋" w:eastAsia="仿宋" w:hAnsi="仿宋" w:cs="仿宋" w:hint="eastAsia"/>
          <w:sz w:val="28"/>
          <w:szCs w:val="28"/>
        </w:rPr>
        <w:t>06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BB631F">
        <w:rPr>
          <w:rFonts w:ascii="仿宋" w:eastAsia="仿宋" w:hAnsi="仿宋" w:cs="仿宋" w:hint="eastAsia"/>
          <w:sz w:val="28"/>
          <w:szCs w:val="28"/>
        </w:rPr>
        <w:t>0</w:t>
      </w:r>
      <w:r w:rsidR="00D005B4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日下午3：00</w:t>
      </w:r>
    </w:p>
    <w:p w:rsidR="00652A93" w:rsidRDefault="00652A93" w:rsidP="00652A93">
      <w:pPr>
        <w:pStyle w:val="a5"/>
        <w:widowControl/>
        <w:numPr>
          <w:ilvl w:val="0"/>
          <w:numId w:val="1"/>
        </w:numPr>
        <w:spacing w:beforeAutospacing="0" w:afterAutospacing="0" w:line="39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投标地点：台江区学军路92号文化活动中心10楼1010</w:t>
      </w:r>
    </w:p>
    <w:p w:rsidR="0053216E" w:rsidRPr="0053216E" w:rsidRDefault="0053216E" w:rsidP="0053216E">
      <w:pPr>
        <w:pStyle w:val="a7"/>
        <w:widowControl/>
        <w:numPr>
          <w:ilvl w:val="0"/>
          <w:numId w:val="1"/>
        </w:numPr>
        <w:spacing w:line="600" w:lineRule="exact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供应商资格</w:t>
      </w:r>
    </w:p>
    <w:p w:rsidR="0053216E" w:rsidRPr="0053216E" w:rsidRDefault="0053216E" w:rsidP="0053216E">
      <w:pPr>
        <w:pStyle w:val="a7"/>
        <w:widowControl/>
        <w:spacing w:line="600" w:lineRule="exact"/>
        <w:ind w:firstLineChars="0" w:firstLine="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依法在民政部门登记成立或经国务院批准免于登记的社会组织，以及依法在市场监督管理部门或行业主管部门登记成立的企业、其他经济组织和机构等社会力量。</w:t>
      </w:r>
    </w:p>
    <w:p w:rsidR="0053216E" w:rsidRPr="0053216E" w:rsidRDefault="0053216E" w:rsidP="0053216E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53216E">
        <w:rPr>
          <w:rFonts w:ascii="仿宋" w:eastAsia="仿宋" w:hAnsi="仿宋" w:cs="仿宋" w:hint="eastAsia"/>
          <w:kern w:val="0"/>
          <w:sz w:val="28"/>
          <w:szCs w:val="28"/>
        </w:rPr>
        <w:t>具有独立承担民事责任的能力；具备健全的治理结构，内部管理和监督制度完善；具有独立、健全的财务管理、人员和专业技术能力；具有依法缴纳税收和社会保险的良好记录；参加采购活动前三年内，在经营活动中没有重大违法记录；法律、行政法规规定的其他条件。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3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承接相关服务内容需在机构章程的业务范围内。</w:t>
      </w:r>
    </w:p>
    <w:p w:rsidR="0053216E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不接受联合体投标。</w:t>
      </w:r>
    </w:p>
    <w:p w:rsidR="0053216E" w:rsidRPr="00F03036" w:rsidRDefault="00F03036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十、</w:t>
      </w:r>
      <w:r w:rsidR="0053216E" w:rsidRPr="00F03036">
        <w:rPr>
          <w:rFonts w:ascii="仿宋" w:eastAsia="仿宋" w:hAnsi="仿宋" w:cs="仿宋" w:hint="eastAsia"/>
          <w:kern w:val="0"/>
          <w:sz w:val="28"/>
          <w:szCs w:val="28"/>
        </w:rPr>
        <w:t>报价所需材料（需加盖公章）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社会组织登记证或营业执照（年审合格）等资格证明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报价单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3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法定代表人身份证明</w:t>
      </w:r>
    </w:p>
    <w:p w:rsidR="0053216E" w:rsidRPr="00F03036" w:rsidRDefault="0053216E" w:rsidP="00F03036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="007E2447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Pr="00F03036">
        <w:rPr>
          <w:rFonts w:ascii="仿宋" w:eastAsia="仿宋" w:hAnsi="仿宋" w:cs="仿宋" w:hint="eastAsia"/>
          <w:kern w:val="0"/>
          <w:sz w:val="28"/>
          <w:szCs w:val="28"/>
        </w:rPr>
        <w:t>法定代表人授权委托书</w:t>
      </w:r>
    </w:p>
    <w:p w:rsidR="00221CC7" w:rsidRDefault="00652A93" w:rsidP="00D050AB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十</w:t>
      </w:r>
      <w:r w:rsidR="00F03036"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="00221CC7" w:rsidRPr="00221CC7">
        <w:rPr>
          <w:rFonts w:ascii="仿宋" w:eastAsia="仿宋" w:hAnsi="仿宋" w:cs="仿宋" w:hint="eastAsia"/>
          <w:kern w:val="0"/>
          <w:sz w:val="28"/>
          <w:szCs w:val="28"/>
        </w:rPr>
        <w:t>、采购内容</w:t>
      </w:r>
    </w:p>
    <w:p w:rsidR="00676BBE" w:rsidRDefault="00676BBE" w:rsidP="00676BBE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投标人需在我会的配合下于2020年为台江区</w:t>
      </w:r>
      <w:r w:rsidR="00BB631F" w:rsidRPr="00BB631F">
        <w:rPr>
          <w:rFonts w:ascii="仿宋" w:eastAsia="仿宋" w:hAnsi="仿宋" w:cs="仿宋" w:hint="eastAsia"/>
          <w:sz w:val="28"/>
          <w:szCs w:val="28"/>
        </w:rPr>
        <w:t>全区仍在享受卫健局审批的特别扶助政策的失独家庭</w:t>
      </w:r>
      <w:r>
        <w:rPr>
          <w:rFonts w:ascii="仿宋" w:eastAsia="仿宋" w:hAnsi="仿宋" w:cs="仿宋" w:hint="eastAsia"/>
          <w:sz w:val="28"/>
          <w:szCs w:val="28"/>
        </w:rPr>
        <w:t>开展</w:t>
      </w:r>
      <w:r w:rsidR="00BB631F">
        <w:rPr>
          <w:rFonts w:ascii="仿宋" w:eastAsia="仿宋" w:hAnsi="仿宋" w:cs="仿宋" w:hint="eastAsia"/>
          <w:sz w:val="28"/>
          <w:szCs w:val="28"/>
        </w:rPr>
        <w:t>暖心家园</w:t>
      </w:r>
      <w:r w:rsidR="00D005B4">
        <w:rPr>
          <w:rFonts w:ascii="仿宋" w:eastAsia="仿宋" w:hAnsi="仿宋" w:cs="仿宋" w:hint="eastAsia"/>
          <w:sz w:val="28"/>
          <w:szCs w:val="28"/>
        </w:rPr>
        <w:t>（</w:t>
      </w:r>
      <w:r w:rsidR="00D005B4" w:rsidRPr="00D005B4">
        <w:rPr>
          <w:rFonts w:ascii="仿宋" w:eastAsia="仿宋" w:hAnsi="仿宋" w:cs="仿宋" w:hint="eastAsia"/>
          <w:sz w:val="28"/>
          <w:szCs w:val="28"/>
        </w:rPr>
        <w:t>心理慰藉援助中心</w:t>
      </w:r>
      <w:r w:rsidR="00D005B4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活动，项目时间为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</w:rPr>
        <w:t>20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BB631F">
        <w:rPr>
          <w:rFonts w:ascii="仿宋" w:eastAsia="仿宋" w:hAnsi="仿宋" w:cs="仿宋" w:hint="eastAsia"/>
          <w:kern w:val="0"/>
          <w:sz w:val="28"/>
          <w:szCs w:val="28"/>
        </w:rPr>
        <w:t>6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月至202</w:t>
      </w:r>
      <w:r w:rsidR="00BB631F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Pr="00221CC7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BB631F">
        <w:rPr>
          <w:rFonts w:ascii="仿宋" w:eastAsia="仿宋" w:hAnsi="仿宋" w:cs="仿宋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月。具体项目要求如下：</w:t>
      </w:r>
    </w:p>
    <w:p w:rsidR="00BB631F" w:rsidRPr="00BB631F" w:rsidRDefault="00BB631F" w:rsidP="00BB631F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B631F">
        <w:rPr>
          <w:rFonts w:ascii="仿宋" w:eastAsia="仿宋" w:hAnsi="仿宋" w:cs="仿宋" w:hint="eastAsia"/>
          <w:kern w:val="0"/>
          <w:sz w:val="28"/>
          <w:szCs w:val="28"/>
        </w:rPr>
        <w:t>1、场地建设。按中国计生协暖心家园“六有”标准进行建设，将标识、制度、计划等上墙。</w:t>
      </w:r>
    </w:p>
    <w:p w:rsidR="00BB631F" w:rsidRPr="00BB631F" w:rsidRDefault="00BB631F" w:rsidP="00BB631F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B631F">
        <w:rPr>
          <w:rFonts w:ascii="仿宋" w:eastAsia="仿宋" w:hAnsi="仿宋" w:cs="仿宋" w:hint="eastAsia"/>
          <w:kern w:val="0"/>
          <w:sz w:val="28"/>
          <w:szCs w:val="28"/>
        </w:rPr>
        <w:t>2、走访慰问。组建计生特殊家庭志愿者服务队，建立联系人制度，为辖区每户失独家庭都明确一名帮扶联系人，通过开展主题活动、心理讲座、入户心理个别辅导等活动，每年走访辖区失独家庭不少于1次，并做到书面记录。</w:t>
      </w:r>
    </w:p>
    <w:p w:rsidR="00BB631F" w:rsidRPr="00BB631F" w:rsidRDefault="00BB631F" w:rsidP="00BB631F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B631F">
        <w:rPr>
          <w:rFonts w:ascii="仿宋" w:eastAsia="仿宋" w:hAnsi="仿宋" w:cs="仿宋" w:hint="eastAsia"/>
          <w:kern w:val="0"/>
          <w:sz w:val="28"/>
          <w:szCs w:val="28"/>
        </w:rPr>
        <w:t>（1）主题活动。根据我国传统节日“我们的节日— 春节、端午、中秋、重阳”开展集体活动。协助失独家庭走出家门，走进社区，参与休闲娱乐活动，充实业余生活，减少寂寞孤独感。</w:t>
      </w:r>
    </w:p>
    <w:p w:rsidR="00BB631F" w:rsidRPr="00BB631F" w:rsidRDefault="00BB631F" w:rsidP="00BB631F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B631F">
        <w:rPr>
          <w:rFonts w:ascii="仿宋" w:eastAsia="仿宋" w:hAnsi="仿宋" w:cs="仿宋" w:hint="eastAsia"/>
          <w:kern w:val="0"/>
          <w:sz w:val="28"/>
          <w:szCs w:val="28"/>
        </w:rPr>
        <w:t>（2）心理讲座。邀请心理咨询师（副高级技术职称专业人员）开展心理讲座，每次2个课时，为失独家庭进行心理疏导，帮助他们排解心理上压力和痛苦，缓解他们在生活和心理上的抑郁感和失落感。</w:t>
      </w:r>
    </w:p>
    <w:p w:rsidR="002B340D" w:rsidRPr="001C0A66" w:rsidRDefault="00BB631F" w:rsidP="002B340D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B631F">
        <w:rPr>
          <w:rFonts w:ascii="仿宋" w:eastAsia="仿宋" w:hAnsi="仿宋" w:cs="仿宋" w:hint="eastAsia"/>
          <w:kern w:val="0"/>
          <w:sz w:val="28"/>
          <w:szCs w:val="28"/>
        </w:rPr>
        <w:t>（3）入户心理个别辅导。对于不愿或不方便来参加团体活动的失独家庭，将通过心理咨询师和志愿者的定期家访，为失独家庭提供情感表达的渠道与机会，同时帮助失独家庭学习自我情绪调整方式，释放压力，缓解负面情绪。</w:t>
      </w:r>
    </w:p>
    <w:p w:rsidR="00F03036" w:rsidRDefault="00F03036" w:rsidP="00F0303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十二、项目联系人：</w:t>
      </w:r>
      <w:r w:rsidR="00BB631F">
        <w:rPr>
          <w:rFonts w:ascii="仿宋" w:eastAsia="仿宋" w:hAnsi="仿宋" w:cs="仿宋" w:hint="eastAsia"/>
          <w:sz w:val="28"/>
          <w:szCs w:val="28"/>
        </w:rPr>
        <w:t>方女士</w:t>
      </w:r>
      <w:r>
        <w:rPr>
          <w:rFonts w:ascii="仿宋" w:eastAsia="仿宋" w:hAnsi="仿宋" w:cs="仿宋" w:hint="eastAsia"/>
          <w:sz w:val="28"/>
          <w:szCs w:val="28"/>
        </w:rPr>
        <w:t xml:space="preserve"> 联系电话：83359889 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传真：83359953</w:t>
      </w:r>
    </w:p>
    <w:sectPr w:rsidR="00F03036" w:rsidSect="00D3729F">
      <w:pgSz w:w="11906" w:h="16838"/>
      <w:pgMar w:top="1440" w:right="1588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F3" w:rsidRDefault="00DA4EF3" w:rsidP="0090598D">
      <w:r>
        <w:separator/>
      </w:r>
    </w:p>
  </w:endnote>
  <w:endnote w:type="continuationSeparator" w:id="1">
    <w:p w:rsidR="00DA4EF3" w:rsidRDefault="00DA4EF3" w:rsidP="0090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F3" w:rsidRDefault="00DA4EF3" w:rsidP="0090598D">
      <w:r>
        <w:separator/>
      </w:r>
    </w:p>
  </w:footnote>
  <w:footnote w:type="continuationSeparator" w:id="1">
    <w:p w:rsidR="00DA4EF3" w:rsidRDefault="00DA4EF3" w:rsidP="0090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D58D"/>
    <w:multiLevelType w:val="singleLevel"/>
    <w:tmpl w:val="5951D58D"/>
    <w:lvl w:ilvl="0">
      <w:start w:val="1"/>
      <w:numFmt w:val="decimal"/>
      <w:suff w:val="nothing"/>
      <w:lvlText w:val="%1、"/>
      <w:lvlJc w:val="left"/>
    </w:lvl>
  </w:abstractNum>
  <w:abstractNum w:abstractNumId="1">
    <w:nsid w:val="5954B0A2"/>
    <w:multiLevelType w:val="singleLevel"/>
    <w:tmpl w:val="5954B0A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54B2AC"/>
    <w:multiLevelType w:val="singleLevel"/>
    <w:tmpl w:val="5954B2AC"/>
    <w:lvl w:ilvl="0">
      <w:start w:val="10"/>
      <w:numFmt w:val="chineseCounting"/>
      <w:suff w:val="nothing"/>
      <w:lvlText w:val="%1、"/>
      <w:lvlJc w:val="left"/>
    </w:lvl>
  </w:abstractNum>
  <w:abstractNum w:abstractNumId="3">
    <w:nsid w:val="64C40BAF"/>
    <w:multiLevelType w:val="hybridMultilevel"/>
    <w:tmpl w:val="0D9685BA"/>
    <w:lvl w:ilvl="0" w:tplc="F4F046AE">
      <w:start w:val="1"/>
      <w:numFmt w:val="decimal"/>
      <w:lvlText w:val="%1."/>
      <w:lvlJc w:val="left"/>
      <w:pPr>
        <w:ind w:left="135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98D"/>
    <w:rsid w:val="00023B12"/>
    <w:rsid w:val="00032F13"/>
    <w:rsid w:val="0005111F"/>
    <w:rsid w:val="00075231"/>
    <w:rsid w:val="000A0C75"/>
    <w:rsid w:val="000D250D"/>
    <w:rsid w:val="000F2B8C"/>
    <w:rsid w:val="000F45A0"/>
    <w:rsid w:val="0019505B"/>
    <w:rsid w:val="001A3B44"/>
    <w:rsid w:val="001B37ED"/>
    <w:rsid w:val="001B7610"/>
    <w:rsid w:val="001C0A66"/>
    <w:rsid w:val="001D251E"/>
    <w:rsid w:val="001D2852"/>
    <w:rsid w:val="001D290B"/>
    <w:rsid w:val="001D50E2"/>
    <w:rsid w:val="00213D1F"/>
    <w:rsid w:val="00221CC7"/>
    <w:rsid w:val="00223AAD"/>
    <w:rsid w:val="002350F9"/>
    <w:rsid w:val="00237FC5"/>
    <w:rsid w:val="00253E19"/>
    <w:rsid w:val="00273EE8"/>
    <w:rsid w:val="002920A5"/>
    <w:rsid w:val="002B340D"/>
    <w:rsid w:val="002C71A2"/>
    <w:rsid w:val="002C7B38"/>
    <w:rsid w:val="002D5934"/>
    <w:rsid w:val="002E79A0"/>
    <w:rsid w:val="00326523"/>
    <w:rsid w:val="0032715D"/>
    <w:rsid w:val="003745A5"/>
    <w:rsid w:val="00381D33"/>
    <w:rsid w:val="00384E9D"/>
    <w:rsid w:val="00394ACA"/>
    <w:rsid w:val="003C25C7"/>
    <w:rsid w:val="003D6AC0"/>
    <w:rsid w:val="003E51E1"/>
    <w:rsid w:val="003F4377"/>
    <w:rsid w:val="00401D0A"/>
    <w:rsid w:val="00402982"/>
    <w:rsid w:val="00406A5F"/>
    <w:rsid w:val="004279D2"/>
    <w:rsid w:val="00445A43"/>
    <w:rsid w:val="00457DD6"/>
    <w:rsid w:val="004636D4"/>
    <w:rsid w:val="004678DC"/>
    <w:rsid w:val="004B2CA7"/>
    <w:rsid w:val="004D70FF"/>
    <w:rsid w:val="005024AB"/>
    <w:rsid w:val="00521934"/>
    <w:rsid w:val="00522F82"/>
    <w:rsid w:val="0053216E"/>
    <w:rsid w:val="00550DCF"/>
    <w:rsid w:val="005903A6"/>
    <w:rsid w:val="005933C2"/>
    <w:rsid w:val="005C1CDC"/>
    <w:rsid w:val="005C764A"/>
    <w:rsid w:val="00616C58"/>
    <w:rsid w:val="00637D86"/>
    <w:rsid w:val="00652A93"/>
    <w:rsid w:val="00661F76"/>
    <w:rsid w:val="006638BA"/>
    <w:rsid w:val="00673142"/>
    <w:rsid w:val="00674584"/>
    <w:rsid w:val="00676BBE"/>
    <w:rsid w:val="00682E6D"/>
    <w:rsid w:val="00695DCD"/>
    <w:rsid w:val="006B54CE"/>
    <w:rsid w:val="006D18C5"/>
    <w:rsid w:val="006D5944"/>
    <w:rsid w:val="006E6E5F"/>
    <w:rsid w:val="00742049"/>
    <w:rsid w:val="00754800"/>
    <w:rsid w:val="0076109B"/>
    <w:rsid w:val="00770F1C"/>
    <w:rsid w:val="00795F63"/>
    <w:rsid w:val="007E024C"/>
    <w:rsid w:val="007E2447"/>
    <w:rsid w:val="007F2359"/>
    <w:rsid w:val="008126C6"/>
    <w:rsid w:val="0082105C"/>
    <w:rsid w:val="00821C8B"/>
    <w:rsid w:val="00835F48"/>
    <w:rsid w:val="0085594F"/>
    <w:rsid w:val="00871F20"/>
    <w:rsid w:val="00883692"/>
    <w:rsid w:val="00893135"/>
    <w:rsid w:val="008C2A2B"/>
    <w:rsid w:val="008F248E"/>
    <w:rsid w:val="00904895"/>
    <w:rsid w:val="0090598D"/>
    <w:rsid w:val="00911BA1"/>
    <w:rsid w:val="00915D5F"/>
    <w:rsid w:val="0096248E"/>
    <w:rsid w:val="009715B1"/>
    <w:rsid w:val="009938ED"/>
    <w:rsid w:val="009C55CA"/>
    <w:rsid w:val="00A013C8"/>
    <w:rsid w:val="00A15351"/>
    <w:rsid w:val="00A40211"/>
    <w:rsid w:val="00A57801"/>
    <w:rsid w:val="00A77E2D"/>
    <w:rsid w:val="00AD2CFD"/>
    <w:rsid w:val="00AE2AC1"/>
    <w:rsid w:val="00AF0FE5"/>
    <w:rsid w:val="00B04078"/>
    <w:rsid w:val="00B04B5B"/>
    <w:rsid w:val="00B22AA9"/>
    <w:rsid w:val="00B408B0"/>
    <w:rsid w:val="00B76B3D"/>
    <w:rsid w:val="00B86C2A"/>
    <w:rsid w:val="00BA6FE8"/>
    <w:rsid w:val="00BB2393"/>
    <w:rsid w:val="00BB631F"/>
    <w:rsid w:val="00C050C5"/>
    <w:rsid w:val="00C17883"/>
    <w:rsid w:val="00C43D88"/>
    <w:rsid w:val="00C51B80"/>
    <w:rsid w:val="00C52B03"/>
    <w:rsid w:val="00C56A70"/>
    <w:rsid w:val="00C70550"/>
    <w:rsid w:val="00C73035"/>
    <w:rsid w:val="00C97E3A"/>
    <w:rsid w:val="00CD2B92"/>
    <w:rsid w:val="00CF205D"/>
    <w:rsid w:val="00CF5B34"/>
    <w:rsid w:val="00D005B4"/>
    <w:rsid w:val="00D050AB"/>
    <w:rsid w:val="00D1414F"/>
    <w:rsid w:val="00D3729F"/>
    <w:rsid w:val="00D46D17"/>
    <w:rsid w:val="00D936CB"/>
    <w:rsid w:val="00DA4EF3"/>
    <w:rsid w:val="00DB322D"/>
    <w:rsid w:val="00DB726D"/>
    <w:rsid w:val="00DE2E64"/>
    <w:rsid w:val="00DE5237"/>
    <w:rsid w:val="00DF05B2"/>
    <w:rsid w:val="00E22C40"/>
    <w:rsid w:val="00E543CF"/>
    <w:rsid w:val="00EB7B31"/>
    <w:rsid w:val="00EE0BEB"/>
    <w:rsid w:val="00F03036"/>
    <w:rsid w:val="00FB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98D"/>
    <w:rPr>
      <w:sz w:val="18"/>
      <w:szCs w:val="18"/>
    </w:rPr>
  </w:style>
  <w:style w:type="paragraph" w:styleId="a5">
    <w:name w:val="Normal (Web)"/>
    <w:basedOn w:val="a"/>
    <w:rsid w:val="0090598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4">
    <w:name w:val="_Style 4"/>
    <w:basedOn w:val="a"/>
    <w:next w:val="a"/>
    <w:qFormat/>
    <w:rsid w:val="0090598D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table" w:styleId="a6">
    <w:name w:val="Table Grid"/>
    <w:basedOn w:val="a1"/>
    <w:uiPriority w:val="59"/>
    <w:rsid w:val="00221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21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  <w:div w:id="1957787699">
          <w:marLeft w:val="0"/>
          <w:marRight w:val="0"/>
          <w:marTop w:val="3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159</Words>
  <Characters>911</Characters>
  <Application>Microsoft Office Word</Application>
  <DocSecurity>0</DocSecurity>
  <Lines>7</Lines>
  <Paragraphs>2</Paragraphs>
  <ScaleCrop>false</ScaleCrop>
  <Company>CHINA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73</cp:revision>
  <cp:lastPrinted>2019-10-25T02:09:00Z</cp:lastPrinted>
  <dcterms:created xsi:type="dcterms:W3CDTF">2017-08-24T08:44:00Z</dcterms:created>
  <dcterms:modified xsi:type="dcterms:W3CDTF">2020-05-25T07:11:00Z</dcterms:modified>
</cp:coreProperties>
</file>